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AB3" w:rsidRDefault="00DE0C5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70.85pt;margin-top:-44.45pt;width:842.35pt;height:1193.75pt;z-index:251680768;mso-position-horizontal-relative:text;mso-position-vertical-relative:text;mso-width-relative:page;mso-height-relative:page">
            <v:imagedata r:id="rId6" o:title="CHARTE GRAPHIQUE_Plaquette_A5_Logo_Univ_UNE"/>
          </v:shape>
        </w:pict>
      </w:r>
      <w:r w:rsidR="000A5454">
        <w:rPr>
          <w:noProof/>
          <w:lang w:eastAsia="fr-FR"/>
        </w:rPr>
        <w:drawing>
          <wp:anchor distT="0" distB="0" distL="114300" distR="114300" simplePos="0" relativeHeight="251676672" behindDoc="1" locked="0" layoutInCell="1" allowOverlap="1">
            <wp:simplePos x="0" y="0"/>
            <wp:positionH relativeFrom="column">
              <wp:posOffset>-838835</wp:posOffset>
            </wp:positionH>
            <wp:positionV relativeFrom="paragraph">
              <wp:posOffset>-540385</wp:posOffset>
            </wp:positionV>
            <wp:extent cx="10561320" cy="14932919"/>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jpg"/>
                    <pic:cNvPicPr/>
                  </pic:nvPicPr>
                  <pic:blipFill>
                    <a:blip r:embed="rId7">
                      <a:extLst>
                        <a:ext uri="{28A0092B-C50C-407E-A947-70E740481C1C}">
                          <a14:useLocalDpi xmlns:a14="http://schemas.microsoft.com/office/drawing/2010/main" val="0"/>
                        </a:ext>
                      </a:extLst>
                    </a:blip>
                    <a:stretch>
                      <a:fillRect/>
                    </a:stretch>
                  </pic:blipFill>
                  <pic:spPr>
                    <a:xfrm>
                      <a:off x="0" y="0"/>
                      <a:ext cx="10561965" cy="14933831"/>
                    </a:xfrm>
                    <a:prstGeom prst="rect">
                      <a:avLst/>
                    </a:prstGeom>
                  </pic:spPr>
                </pic:pic>
              </a:graphicData>
            </a:graphic>
            <wp14:sizeRelH relativeFrom="page">
              <wp14:pctWidth>0</wp14:pctWidth>
            </wp14:sizeRelH>
            <wp14:sizeRelV relativeFrom="page">
              <wp14:pctHeight>0</wp14:pctHeight>
            </wp14:sizeRelV>
          </wp:anchor>
        </w:drawing>
      </w:r>
      <w:r w:rsidR="00693AB3">
        <w:rPr>
          <w:noProof/>
          <w:lang w:eastAsia="fr-FR"/>
        </w:rPr>
        <mc:AlternateContent>
          <mc:Choice Requires="wps">
            <w:drawing>
              <wp:anchor distT="45720" distB="45720" distL="114300" distR="114300" simplePos="0" relativeHeight="251670528" behindDoc="1" locked="0" layoutInCell="1" allowOverlap="1">
                <wp:simplePos x="0" y="0"/>
                <wp:positionH relativeFrom="column">
                  <wp:posOffset>-705485</wp:posOffset>
                </wp:positionH>
                <wp:positionV relativeFrom="page">
                  <wp:posOffset>-1234440</wp:posOffset>
                </wp:positionV>
                <wp:extent cx="10473690" cy="14386560"/>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3690" cy="14386560"/>
                        </a:xfrm>
                        <a:prstGeom prst="rect">
                          <a:avLst/>
                        </a:prstGeom>
                        <a:noFill/>
                        <a:ln w="9525">
                          <a:noFill/>
                          <a:miter lim="800000"/>
                          <a:headEnd/>
                          <a:tailEnd/>
                        </a:ln>
                      </wps:spPr>
                      <wps:txbx>
                        <w:txbxContent>
                          <w:p w:rsidR="00C63DDA" w:rsidRDefault="00C63D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55.55pt;margin-top:-97.2pt;width:824.7pt;height:1132.8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" filled="f" stroked="f">
                <v:textbox>
                  <w:txbxContent>
                    <w:p w:rsidR="00C63DDA" w:rsidRDefault="00C63DDA"/>
                  </w:txbxContent>
                </v:textbox>
                <w10:wrap anchory="page"/>
              </v:shape>
            </w:pict>
          </mc:Fallback>
        </mc:AlternateContent>
      </w:r>
      <w:r w:rsidR="00F75A3C">
        <w:rPr>
          <w:noProof/>
          <w:lang w:eastAsia="fr-FR"/>
        </w:rPr>
        <mc:AlternateContent>
          <mc:Choice Requires="wps">
            <w:drawing>
              <wp:anchor distT="45720" distB="45720" distL="114300" distR="114300" simplePos="0" relativeHeight="251675648" behindDoc="0" locked="0" layoutInCell="1" allowOverlap="1">
                <wp:simplePos x="0" y="0"/>
                <wp:positionH relativeFrom="column">
                  <wp:posOffset>4003040</wp:posOffset>
                </wp:positionH>
                <wp:positionV relativeFrom="page">
                  <wp:posOffset>4297045</wp:posOffset>
                </wp:positionV>
                <wp:extent cx="4945380" cy="664845"/>
                <wp:effectExtent l="0" t="0" r="0" b="190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664845"/>
                        </a:xfrm>
                        <a:prstGeom prst="rect">
                          <a:avLst/>
                        </a:prstGeom>
                        <a:noFill/>
                        <a:ln w="9525">
                          <a:noFill/>
                          <a:miter lim="800000"/>
                          <a:headEnd/>
                          <a:tailEnd/>
                        </a:ln>
                      </wps:spPr>
                      <wps:txbx>
                        <w:txbxContent>
                          <w:p w:rsidR="003A214A" w:rsidRPr="00F75A3C" w:rsidRDefault="00030BB1" w:rsidP="00030BB1">
                            <w:pPr>
                              <w:rPr>
                                <w:rFonts w:ascii="Century Gothic" w:hAnsi="Century Gothic"/>
                                <w:b/>
                                <w:color w:val="FFFF66"/>
                                <w:sz w:val="58"/>
                                <w:szCs w:val="58"/>
                              </w:rPr>
                            </w:pPr>
                            <w:r w:rsidRPr="00F75A3C">
                              <w:rPr>
                                <w:rFonts w:ascii="Century Gothic" w:hAnsi="Century Gothic"/>
                                <w:b/>
                                <w:color w:val="FFFF66"/>
                                <w:sz w:val="58"/>
                                <w:szCs w:val="58"/>
                              </w:rPr>
                              <w:t xml:space="preserve">| </w:t>
                            </w:r>
                            <w:r w:rsidR="003A214A" w:rsidRPr="00F75A3C">
                              <w:rPr>
                                <w:rFonts w:ascii="Century Gothic" w:hAnsi="Century Gothic"/>
                                <w:b/>
                                <w:color w:val="FFFF66"/>
                                <w:sz w:val="58"/>
                                <w:szCs w:val="58"/>
                              </w:rPr>
                              <w:t>22 - 23 NOVEMBRE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5.2pt;margin-top:338.35pt;width:389.4pt;height:52.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" filled="f" stroked="f">
                <v:textbox>
                  <w:txbxContent>
                    <w:p w:rsidR="003A214A" w:rsidRPr="00F75A3C" w:rsidRDefault="00030BB1" w:rsidP="00030BB1">
                      <w:pPr>
                        <w:rPr>
                          <w:rFonts w:ascii="Century Gothic" w:hAnsi="Century Gothic"/>
                          <w:b/>
                          <w:color w:val="FFFF66"/>
                          <w:sz w:val="58"/>
                          <w:szCs w:val="58"/>
                        </w:rPr>
                      </w:pPr>
                      <w:r w:rsidRPr="00F75A3C">
                        <w:rPr>
                          <w:rFonts w:ascii="Century Gothic" w:hAnsi="Century Gothic"/>
                          <w:b/>
                          <w:color w:val="FFFF66"/>
                          <w:sz w:val="58"/>
                          <w:szCs w:val="58"/>
                        </w:rPr>
                        <w:t xml:space="preserve">| </w:t>
                      </w:r>
                      <w:r w:rsidR="003A214A" w:rsidRPr="00F75A3C">
                        <w:rPr>
                          <w:rFonts w:ascii="Century Gothic" w:hAnsi="Century Gothic"/>
                          <w:b/>
                          <w:color w:val="FFFF66"/>
                          <w:sz w:val="58"/>
                          <w:szCs w:val="58"/>
                        </w:rPr>
                        <w:t>22 - 23 NOVEMBRE 2018</w:t>
                      </w:r>
                    </w:p>
                  </w:txbxContent>
                </v:textbox>
                <w10:wrap type="square" anchory="page"/>
              </v:shape>
            </w:pict>
          </mc:Fallback>
        </mc:AlternateContent>
      </w:r>
      <w:r w:rsidR="00B67587">
        <w:rPr>
          <w:noProof/>
          <w:lang w:eastAsia="fr-FR"/>
        </w:rPr>
        <mc:AlternateContent>
          <mc:Choice Requires="wps">
            <w:drawing>
              <wp:anchor distT="45720" distB="45720" distL="114300" distR="114300" simplePos="0" relativeHeight="251672576" behindDoc="0" locked="0" layoutInCell="1" allowOverlap="1">
                <wp:simplePos x="0" y="0"/>
                <wp:positionH relativeFrom="column">
                  <wp:posOffset>1260475</wp:posOffset>
                </wp:positionH>
                <wp:positionV relativeFrom="page">
                  <wp:posOffset>6080645</wp:posOffset>
                </wp:positionV>
                <wp:extent cx="6151245" cy="1426845"/>
                <wp:effectExtent l="0" t="0" r="1905" b="1905"/>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245" cy="1426845"/>
                        </a:xfrm>
                        <a:prstGeom prst="rect">
                          <a:avLst/>
                        </a:prstGeom>
                        <a:solidFill>
                          <a:srgbClr val="A02471"/>
                        </a:solidFill>
                        <a:ln w="9525">
                          <a:noFill/>
                          <a:miter lim="800000"/>
                          <a:headEnd/>
                          <a:tailEnd/>
                        </a:ln>
                      </wps:spPr>
                      <wps:txbx>
                        <w:txbxContent>
                          <w:p w:rsidR="00431C49" w:rsidRPr="002E2756" w:rsidRDefault="00431C49" w:rsidP="00431C49">
                            <w:pPr>
                              <w:spacing w:after="0" w:line="240" w:lineRule="auto"/>
                              <w:jc w:val="center"/>
                              <w:rPr>
                                <w:rFonts w:ascii="Century Gothic" w:hAnsi="Century Gothic" w:cs="Arial"/>
                                <w:b/>
                                <w:color w:val="FFFFFF" w:themeColor="background1"/>
                                <w:sz w:val="56"/>
                                <w:szCs w:val="56"/>
                              </w:rPr>
                            </w:pPr>
                            <w:r w:rsidRPr="002E2756">
                              <w:rPr>
                                <w:rFonts w:ascii="Century Gothic" w:hAnsi="Century Gothic" w:cs="Arial"/>
                                <w:color w:val="FFFFFF" w:themeColor="background1"/>
                                <w:sz w:val="40"/>
                                <w:szCs w:val="40"/>
                              </w:rPr>
                              <w:t>AVEC</w:t>
                            </w:r>
                            <w:r w:rsidRPr="002E2756">
                              <w:rPr>
                                <w:rFonts w:ascii="Century Gothic" w:hAnsi="Century Gothic" w:cs="Arial"/>
                                <w:b/>
                                <w:color w:val="FFFFFF" w:themeColor="background1"/>
                                <w:sz w:val="56"/>
                                <w:szCs w:val="56"/>
                              </w:rPr>
                              <w:t xml:space="preserve"> MICHELLE </w:t>
                            </w:r>
                            <w:proofErr w:type="spellStart"/>
                            <w:r w:rsidRPr="002E2756">
                              <w:rPr>
                                <w:rFonts w:ascii="Century Gothic" w:hAnsi="Century Gothic" w:cs="Arial"/>
                                <w:b/>
                                <w:color w:val="FFFFFF" w:themeColor="background1"/>
                                <w:sz w:val="56"/>
                                <w:szCs w:val="56"/>
                              </w:rPr>
                              <w:t>BERGADAÀ</w:t>
                            </w:r>
                            <w:proofErr w:type="spellEnd"/>
                          </w:p>
                          <w:p w:rsidR="001A14DB" w:rsidRPr="001A14DB" w:rsidRDefault="001A14DB" w:rsidP="00431C49">
                            <w:pPr>
                              <w:spacing w:after="0" w:line="240" w:lineRule="auto"/>
                              <w:jc w:val="center"/>
                              <w:rPr>
                                <w:rFonts w:ascii="Century Gothic" w:hAnsi="Century Gothic" w:cs="Arial"/>
                                <w:color w:val="FFFFFF" w:themeColor="background1"/>
                                <w:sz w:val="10"/>
                                <w:szCs w:val="10"/>
                              </w:rPr>
                            </w:pPr>
                          </w:p>
                          <w:p w:rsidR="00431C49" w:rsidRPr="002E2756" w:rsidRDefault="00431C49" w:rsidP="00431C49">
                            <w:pPr>
                              <w:spacing w:after="0" w:line="240" w:lineRule="auto"/>
                              <w:jc w:val="center"/>
                              <w:rPr>
                                <w:rFonts w:ascii="Century Gothic" w:hAnsi="Century Gothic" w:cs="Arial"/>
                                <w:color w:val="FFFFFF" w:themeColor="background1"/>
                                <w:sz w:val="32"/>
                                <w:szCs w:val="32"/>
                              </w:rPr>
                            </w:pPr>
                            <w:r w:rsidRPr="002E2756">
                              <w:rPr>
                                <w:rFonts w:ascii="Century Gothic" w:hAnsi="Century Gothic" w:cs="Arial"/>
                                <w:color w:val="FFFFFF" w:themeColor="background1"/>
                                <w:sz w:val="32"/>
                                <w:szCs w:val="32"/>
                              </w:rPr>
                              <w:t>PROFESSEUR À L’UNIVERSITÉ DE GENÈVE</w:t>
                            </w:r>
                          </w:p>
                          <w:p w:rsidR="00431C49" w:rsidRPr="002E2756" w:rsidRDefault="00431C49" w:rsidP="00431C49">
                            <w:pPr>
                              <w:spacing w:after="0" w:line="240" w:lineRule="auto"/>
                              <w:jc w:val="center"/>
                              <w:rPr>
                                <w:rFonts w:ascii="Century Gothic" w:hAnsi="Century Gothic" w:cs="Arial"/>
                                <w:color w:val="FFFFFF" w:themeColor="background1"/>
                                <w:sz w:val="32"/>
                                <w:szCs w:val="32"/>
                              </w:rPr>
                            </w:pPr>
                            <w:r w:rsidRPr="002E2756">
                              <w:rPr>
                                <w:rFonts w:ascii="Century Gothic" w:hAnsi="Century Gothic" w:cs="Arial"/>
                                <w:color w:val="FFFFFF" w:themeColor="background1"/>
                                <w:sz w:val="32"/>
                                <w:szCs w:val="32"/>
                              </w:rPr>
                              <w:t xml:space="preserve">PRÉSIDENTE DE L’INSTITUT INTERNATIONAL DE RECHERCHE </w:t>
                            </w:r>
                          </w:p>
                          <w:p w:rsidR="00431C49" w:rsidRPr="002E2756" w:rsidRDefault="00431C49" w:rsidP="00431C49">
                            <w:pPr>
                              <w:spacing w:after="0" w:line="240" w:lineRule="auto"/>
                              <w:jc w:val="center"/>
                              <w:rPr>
                                <w:rFonts w:ascii="Century Gothic" w:hAnsi="Century Gothic" w:cs="Arial"/>
                                <w:color w:val="FFFFFF" w:themeColor="background1"/>
                                <w:sz w:val="32"/>
                                <w:szCs w:val="32"/>
                              </w:rPr>
                            </w:pPr>
                            <w:r w:rsidRPr="002E2756">
                              <w:rPr>
                                <w:rFonts w:ascii="Century Gothic" w:hAnsi="Century Gothic" w:cs="Arial"/>
                                <w:color w:val="FFFFFF" w:themeColor="background1"/>
                                <w:sz w:val="32"/>
                                <w:szCs w:val="32"/>
                              </w:rPr>
                              <w:t>ET D’ACTION SUR LA FRAUDE ET LE PLAGIAT ACADÉMIQUE</w:t>
                            </w:r>
                          </w:p>
                          <w:p w:rsidR="00431C49" w:rsidRPr="002E2756" w:rsidRDefault="00431C49">
                            <w:pPr>
                              <w:rPr>
                                <w:rFonts w:ascii="Century Gothic" w:hAnsi="Century Gothic"/>
                                <w:color w:val="FFFFFF" w:themeColor="background1"/>
                              </w:rPr>
                            </w:pPr>
                          </w:p>
                          <w:p w:rsidR="003A214A" w:rsidRPr="002E2756" w:rsidRDefault="003A214A">
                            <w:pPr>
                              <w:rPr>
                                <w:rFonts w:ascii="Century Gothic" w:hAnsi="Century Gothic"/>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99.25pt;margin-top:478.8pt;width:484.35pt;height:112.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" fillcolor="#a02471" stroked="f">
                <v:textbox>
                  <w:txbxContent>
                    <w:p w:rsidR="00431C49" w:rsidRPr="002E2756" w:rsidRDefault="00431C49" w:rsidP="00431C49">
                      <w:pPr>
                        <w:spacing w:after="0" w:line="240" w:lineRule="auto"/>
                        <w:jc w:val="center"/>
                        <w:rPr>
                          <w:rFonts w:ascii="Century Gothic" w:hAnsi="Century Gothic" w:cs="Arial"/>
                          <w:b/>
                          <w:color w:val="FFFFFF" w:themeColor="background1"/>
                          <w:sz w:val="56"/>
                          <w:szCs w:val="56"/>
                        </w:rPr>
                      </w:pPr>
                      <w:r w:rsidRPr="002E2756">
                        <w:rPr>
                          <w:rFonts w:ascii="Century Gothic" w:hAnsi="Century Gothic" w:cs="Arial"/>
                          <w:color w:val="FFFFFF" w:themeColor="background1"/>
                          <w:sz w:val="40"/>
                          <w:szCs w:val="40"/>
                        </w:rPr>
                        <w:t>AVEC</w:t>
                      </w:r>
                      <w:r w:rsidRPr="002E2756">
                        <w:rPr>
                          <w:rFonts w:ascii="Century Gothic" w:hAnsi="Century Gothic" w:cs="Arial"/>
                          <w:b/>
                          <w:color w:val="FFFFFF" w:themeColor="background1"/>
                          <w:sz w:val="56"/>
                          <w:szCs w:val="56"/>
                        </w:rPr>
                        <w:t xml:space="preserve"> MICHELLE </w:t>
                      </w:r>
                      <w:proofErr w:type="spellStart"/>
                      <w:r w:rsidRPr="002E2756">
                        <w:rPr>
                          <w:rFonts w:ascii="Century Gothic" w:hAnsi="Century Gothic" w:cs="Arial"/>
                          <w:b/>
                          <w:color w:val="FFFFFF" w:themeColor="background1"/>
                          <w:sz w:val="56"/>
                          <w:szCs w:val="56"/>
                        </w:rPr>
                        <w:t>BERGADAÀ</w:t>
                      </w:r>
                      <w:proofErr w:type="spellEnd"/>
                    </w:p>
                    <w:p w:rsidR="001A14DB" w:rsidRPr="001A14DB" w:rsidRDefault="001A14DB" w:rsidP="00431C49">
                      <w:pPr>
                        <w:spacing w:after="0" w:line="240" w:lineRule="auto"/>
                        <w:jc w:val="center"/>
                        <w:rPr>
                          <w:rFonts w:ascii="Century Gothic" w:hAnsi="Century Gothic" w:cs="Arial"/>
                          <w:color w:val="FFFFFF" w:themeColor="background1"/>
                          <w:sz w:val="10"/>
                          <w:szCs w:val="10"/>
                        </w:rPr>
                      </w:pPr>
                    </w:p>
                    <w:p w:rsidR="00431C49" w:rsidRPr="002E2756" w:rsidRDefault="00431C49" w:rsidP="00431C49">
                      <w:pPr>
                        <w:spacing w:after="0" w:line="240" w:lineRule="auto"/>
                        <w:jc w:val="center"/>
                        <w:rPr>
                          <w:rFonts w:ascii="Century Gothic" w:hAnsi="Century Gothic" w:cs="Arial"/>
                          <w:color w:val="FFFFFF" w:themeColor="background1"/>
                          <w:sz w:val="32"/>
                          <w:szCs w:val="32"/>
                        </w:rPr>
                      </w:pPr>
                      <w:r w:rsidRPr="002E2756">
                        <w:rPr>
                          <w:rFonts w:ascii="Century Gothic" w:hAnsi="Century Gothic" w:cs="Arial"/>
                          <w:color w:val="FFFFFF" w:themeColor="background1"/>
                          <w:sz w:val="32"/>
                          <w:szCs w:val="32"/>
                        </w:rPr>
                        <w:t>PROFESSEUR À L’UNIVERSITÉ DE GENÈVE</w:t>
                      </w:r>
                    </w:p>
                    <w:p w:rsidR="00431C49" w:rsidRPr="002E2756" w:rsidRDefault="00431C49" w:rsidP="00431C49">
                      <w:pPr>
                        <w:spacing w:after="0" w:line="240" w:lineRule="auto"/>
                        <w:jc w:val="center"/>
                        <w:rPr>
                          <w:rFonts w:ascii="Century Gothic" w:hAnsi="Century Gothic" w:cs="Arial"/>
                          <w:color w:val="FFFFFF" w:themeColor="background1"/>
                          <w:sz w:val="32"/>
                          <w:szCs w:val="32"/>
                        </w:rPr>
                      </w:pPr>
                      <w:r w:rsidRPr="002E2756">
                        <w:rPr>
                          <w:rFonts w:ascii="Century Gothic" w:hAnsi="Century Gothic" w:cs="Arial"/>
                          <w:color w:val="FFFFFF" w:themeColor="background1"/>
                          <w:sz w:val="32"/>
                          <w:szCs w:val="32"/>
                        </w:rPr>
                        <w:t xml:space="preserve">PRÉSIDENTE DE L’INSTITUT INTERNATIONAL DE RECHERCHE </w:t>
                      </w:r>
                    </w:p>
                    <w:p w:rsidR="00431C49" w:rsidRPr="002E2756" w:rsidRDefault="00431C49" w:rsidP="00431C49">
                      <w:pPr>
                        <w:spacing w:after="0" w:line="240" w:lineRule="auto"/>
                        <w:jc w:val="center"/>
                        <w:rPr>
                          <w:rFonts w:ascii="Century Gothic" w:hAnsi="Century Gothic" w:cs="Arial"/>
                          <w:color w:val="FFFFFF" w:themeColor="background1"/>
                          <w:sz w:val="32"/>
                          <w:szCs w:val="32"/>
                        </w:rPr>
                      </w:pPr>
                      <w:r w:rsidRPr="002E2756">
                        <w:rPr>
                          <w:rFonts w:ascii="Century Gothic" w:hAnsi="Century Gothic" w:cs="Arial"/>
                          <w:color w:val="FFFFFF" w:themeColor="background1"/>
                          <w:sz w:val="32"/>
                          <w:szCs w:val="32"/>
                        </w:rPr>
                        <w:t>ET D’ACTION SUR LA FRAUDE ET LE PLAGIAT ACADÉMIQUE</w:t>
                      </w:r>
                    </w:p>
                    <w:p w:rsidR="00431C49" w:rsidRPr="002E2756" w:rsidRDefault="00431C49">
                      <w:pPr>
                        <w:rPr>
                          <w:rFonts w:ascii="Century Gothic" w:hAnsi="Century Gothic"/>
                          <w:color w:val="FFFFFF" w:themeColor="background1"/>
                        </w:rPr>
                      </w:pPr>
                    </w:p>
                    <w:p w:rsidR="003A214A" w:rsidRPr="002E2756" w:rsidRDefault="003A214A">
                      <w:pPr>
                        <w:rPr>
                          <w:rFonts w:ascii="Century Gothic" w:hAnsi="Century Gothic"/>
                          <w:color w:val="FFFFFF" w:themeColor="background1"/>
                        </w:rPr>
                      </w:pPr>
                    </w:p>
                  </w:txbxContent>
                </v:textbox>
                <w10:wrap type="square" anchory="page"/>
              </v:shape>
            </w:pict>
          </mc:Fallback>
        </mc:AlternateContent>
      </w:r>
      <w:r w:rsidR="002E2756">
        <w:rPr>
          <w:noProof/>
          <w:lang w:eastAsia="fr-FR"/>
        </w:rPr>
        <mc:AlternateContent>
          <mc:Choice Requires="wps">
            <w:drawing>
              <wp:anchor distT="45720" distB="45720" distL="114300" distR="114300" simplePos="0" relativeHeight="251678720" behindDoc="0" locked="0" layoutInCell="1" allowOverlap="1">
                <wp:simplePos x="0" y="0"/>
                <wp:positionH relativeFrom="column">
                  <wp:posOffset>4188460</wp:posOffset>
                </wp:positionH>
                <wp:positionV relativeFrom="page">
                  <wp:posOffset>3476740</wp:posOffset>
                </wp:positionV>
                <wp:extent cx="4405630" cy="762000"/>
                <wp:effectExtent l="0" t="0" r="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630" cy="762000"/>
                        </a:xfrm>
                        <a:prstGeom prst="rect">
                          <a:avLst/>
                        </a:prstGeom>
                        <a:solidFill>
                          <a:schemeClr val="bg1"/>
                        </a:solidFill>
                        <a:ln w="9525">
                          <a:noFill/>
                          <a:miter lim="800000"/>
                          <a:headEnd/>
                          <a:tailEnd/>
                        </a:ln>
                      </wps:spPr>
                      <wps:txbx>
                        <w:txbxContent>
                          <w:p w:rsidR="002E2756" w:rsidRPr="002E2756" w:rsidRDefault="002E2756" w:rsidP="002E2756">
                            <w:pPr>
                              <w:spacing w:after="0" w:line="240" w:lineRule="auto"/>
                              <w:jc w:val="center"/>
                              <w:rPr>
                                <w:rFonts w:ascii="Century Gothic" w:hAnsi="Century Gothic" w:cs="Arial"/>
                                <w:color w:val="4D1269"/>
                                <w:sz w:val="90"/>
                                <w:szCs w:val="90"/>
                              </w:rPr>
                            </w:pPr>
                            <w:r w:rsidRPr="002E2756">
                              <w:rPr>
                                <w:rFonts w:ascii="Century Gothic" w:hAnsi="Century Gothic" w:cs="Arial"/>
                                <w:color w:val="4D1269"/>
                                <w:sz w:val="90"/>
                                <w:szCs w:val="90"/>
                              </w:rPr>
                              <w:t>À L’UNIVERSITÉ</w:t>
                            </w:r>
                          </w:p>
                          <w:p w:rsidR="002E2756" w:rsidRPr="002E2756" w:rsidRDefault="002E2756">
                            <w:pPr>
                              <w:rPr>
                                <w:color w:val="4D1269"/>
                                <w:sz w:val="96"/>
                                <w:szCs w:val="9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29.8pt;margin-top:273.75pt;width:346.9pt;height:60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" fillcolor="white [3212]" stroked="f">
                <v:textbox>
                  <w:txbxContent>
                    <w:p w:rsidR="002E2756" w:rsidRPr="002E2756" w:rsidRDefault="002E2756" w:rsidP="002E2756">
                      <w:pPr>
                        <w:spacing w:after="0" w:line="240" w:lineRule="auto"/>
                        <w:jc w:val="center"/>
                        <w:rPr>
                          <w:rFonts w:ascii="Century Gothic" w:hAnsi="Century Gothic" w:cs="Arial"/>
                          <w:color w:val="4D1269"/>
                          <w:sz w:val="90"/>
                          <w:szCs w:val="90"/>
                        </w:rPr>
                      </w:pPr>
                      <w:r w:rsidRPr="002E2756">
                        <w:rPr>
                          <w:rFonts w:ascii="Century Gothic" w:hAnsi="Century Gothic" w:cs="Arial"/>
                          <w:color w:val="4D1269"/>
                          <w:sz w:val="90"/>
                          <w:szCs w:val="90"/>
                        </w:rPr>
                        <w:t>À L’UNIVERSITÉ</w:t>
                      </w:r>
                    </w:p>
                    <w:p w:rsidR="002E2756" w:rsidRPr="002E2756" w:rsidRDefault="002E2756">
                      <w:pPr>
                        <w:rPr>
                          <w:color w:val="4D1269"/>
                          <w:sz w:val="96"/>
                          <w:szCs w:val="96"/>
                        </w:rPr>
                      </w:pPr>
                    </w:p>
                  </w:txbxContent>
                </v:textbox>
                <w10:wrap type="square" anchory="page"/>
              </v:shape>
            </w:pict>
          </mc:Fallback>
        </mc:AlternateContent>
      </w:r>
      <w:r w:rsidR="002E2756">
        <w:rPr>
          <w:noProof/>
          <w:lang w:eastAsia="fr-FR"/>
        </w:rPr>
        <mc:AlternateContent>
          <mc:Choice Requires="wps">
            <w:drawing>
              <wp:anchor distT="45720" distB="45720" distL="114300" distR="114300" simplePos="0" relativeHeight="251663360" behindDoc="0" locked="0" layoutInCell="1" allowOverlap="1">
                <wp:simplePos x="0" y="0"/>
                <wp:positionH relativeFrom="column">
                  <wp:posOffset>635</wp:posOffset>
                </wp:positionH>
                <wp:positionV relativeFrom="page">
                  <wp:posOffset>2562860</wp:posOffset>
                </wp:positionV>
                <wp:extent cx="8921750" cy="969645"/>
                <wp:effectExtent l="0" t="0" r="0" b="190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0" cy="969645"/>
                        </a:xfrm>
                        <a:prstGeom prst="rect">
                          <a:avLst/>
                        </a:prstGeom>
                        <a:noFill/>
                        <a:ln w="9525">
                          <a:noFill/>
                          <a:miter lim="800000"/>
                          <a:headEnd/>
                          <a:tailEnd/>
                        </a:ln>
                      </wps:spPr>
                      <wps:txbx>
                        <w:txbxContent>
                          <w:p w:rsidR="00C63DDA" w:rsidRPr="002E2756" w:rsidRDefault="00C63DDA" w:rsidP="002E2756">
                            <w:pPr>
                              <w:spacing w:after="0" w:line="240" w:lineRule="auto"/>
                              <w:jc w:val="center"/>
                              <w:rPr>
                                <w:rFonts w:ascii="Century Gothic" w:hAnsi="Century Gothic" w:cs="Arial"/>
                                <w:b/>
                                <w:color w:val="FFFFFF" w:themeColor="background1"/>
                                <w:sz w:val="110"/>
                                <w:szCs w:val="110"/>
                              </w:rPr>
                            </w:pPr>
                            <w:r w:rsidRPr="002E2756">
                              <w:rPr>
                                <w:rFonts w:ascii="Century Gothic" w:hAnsi="Century Gothic" w:cs="Arial"/>
                                <w:b/>
                                <w:color w:val="FFFFFF" w:themeColor="background1"/>
                                <w:sz w:val="110"/>
                                <w:szCs w:val="110"/>
                              </w:rPr>
                              <w:t>L’INTÉGRITÉ</w:t>
                            </w:r>
                            <w:r w:rsidR="00BC18C9" w:rsidRPr="002E2756">
                              <w:rPr>
                                <w:rFonts w:ascii="Century Gothic" w:hAnsi="Century Gothic" w:cs="Arial"/>
                                <w:b/>
                                <w:color w:val="FFFFFF" w:themeColor="background1"/>
                                <w:sz w:val="110"/>
                                <w:szCs w:val="110"/>
                              </w:rPr>
                              <w:t xml:space="preserve"> SCIENTIFIQUE</w:t>
                            </w:r>
                          </w:p>
                          <w:p w:rsidR="00CA714F" w:rsidRPr="006F5F12" w:rsidRDefault="00CA714F" w:rsidP="00BC18C9">
                            <w:pPr>
                              <w:jc w:val="center"/>
                              <w:rPr>
                                <w:rFonts w:ascii="Myriad Pro" w:hAnsi="Myriad Pro"/>
                                <w:b/>
                                <w:color w:val="FFFFFF" w:themeColor="background1"/>
                                <w:sz w:val="104"/>
                                <w:szCs w:val="10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5pt;margin-top:201.8pt;width:702.5pt;height:76.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" filled="f" stroked="f">
                <v:textbox>
                  <w:txbxContent>
                    <w:p w:rsidR="00C63DDA" w:rsidRPr="002E2756" w:rsidRDefault="00C63DDA" w:rsidP="002E2756">
                      <w:pPr>
                        <w:spacing w:after="0" w:line="240" w:lineRule="auto"/>
                        <w:jc w:val="center"/>
                        <w:rPr>
                          <w:rFonts w:ascii="Century Gothic" w:hAnsi="Century Gothic" w:cs="Arial"/>
                          <w:b/>
                          <w:color w:val="FFFFFF" w:themeColor="background1"/>
                          <w:sz w:val="110"/>
                          <w:szCs w:val="110"/>
                        </w:rPr>
                      </w:pPr>
                      <w:r w:rsidRPr="002E2756">
                        <w:rPr>
                          <w:rFonts w:ascii="Century Gothic" w:hAnsi="Century Gothic" w:cs="Arial"/>
                          <w:b/>
                          <w:color w:val="FFFFFF" w:themeColor="background1"/>
                          <w:sz w:val="110"/>
                          <w:szCs w:val="110"/>
                        </w:rPr>
                        <w:t>L’INTÉGRITÉ</w:t>
                      </w:r>
                      <w:r w:rsidR="00BC18C9" w:rsidRPr="002E2756">
                        <w:rPr>
                          <w:rFonts w:ascii="Century Gothic" w:hAnsi="Century Gothic" w:cs="Arial"/>
                          <w:b/>
                          <w:color w:val="FFFFFF" w:themeColor="background1"/>
                          <w:sz w:val="110"/>
                          <w:szCs w:val="110"/>
                        </w:rPr>
                        <w:t xml:space="preserve"> SCIENTIFIQUE</w:t>
                      </w:r>
                    </w:p>
                    <w:p w:rsidR="00CA714F" w:rsidRPr="006F5F12" w:rsidRDefault="00CA714F" w:rsidP="00BC18C9">
                      <w:pPr>
                        <w:jc w:val="center"/>
                        <w:rPr>
                          <w:rFonts w:ascii="Myriad Pro" w:hAnsi="Myriad Pro"/>
                          <w:b/>
                          <w:color w:val="FFFFFF" w:themeColor="background1"/>
                          <w:sz w:val="104"/>
                          <w:szCs w:val="104"/>
                        </w:rPr>
                      </w:pPr>
                    </w:p>
                  </w:txbxContent>
                </v:textbox>
                <w10:wrap type="square" anchory="page"/>
              </v:shape>
            </w:pict>
          </mc:Fallback>
        </mc:AlternateContent>
      </w:r>
    </w:p>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842BE8" w:rsidP="00693AB3">
      <w:r>
        <w:rPr>
          <w:noProof/>
          <w:lang w:eastAsia="fr-FR"/>
        </w:rPr>
        <mc:AlternateContent>
          <mc:Choice Requires="wps">
            <w:drawing>
              <wp:anchor distT="0" distB="0" distL="114300" distR="114300" simplePos="0" relativeHeight="251676159" behindDoc="0" locked="0" layoutInCell="1" allowOverlap="1">
                <wp:simplePos x="0" y="0"/>
                <wp:positionH relativeFrom="column">
                  <wp:posOffset>-601663</wp:posOffset>
                </wp:positionH>
                <wp:positionV relativeFrom="paragraph">
                  <wp:posOffset>375285</wp:posOffset>
                </wp:positionV>
                <wp:extent cx="9572625" cy="3739515"/>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9572625" cy="3739515"/>
                        </a:xfrm>
                        <a:prstGeom prst="rect">
                          <a:avLst/>
                        </a:prstGeom>
                        <a:noFill/>
                        <a:ln w="6350">
                          <a:noFill/>
                        </a:ln>
                      </wps:spPr>
                      <wps:txbx>
                        <w:txbxContent>
                          <w:p w:rsidR="00E30FE5" w:rsidRPr="00F75A3C" w:rsidRDefault="00E30FE5" w:rsidP="00E30FE5">
                            <w:pPr>
                              <w:spacing w:after="0" w:line="240" w:lineRule="auto"/>
                              <w:jc w:val="right"/>
                              <w:rPr>
                                <w:rFonts w:ascii="Century Gothic" w:hAnsi="Century Gothic" w:cs="Arial"/>
                                <w:b/>
                                <w:bCs/>
                                <w:color w:val="FFFF66"/>
                                <w:sz w:val="58"/>
                                <w:szCs w:val="58"/>
                              </w:rPr>
                            </w:pPr>
                            <w:r w:rsidRPr="00F75A3C">
                              <w:rPr>
                                <w:rFonts w:ascii="Century Gothic" w:hAnsi="Century Gothic" w:cs="Arial"/>
                                <w:b/>
                                <w:bCs/>
                                <w:color w:val="FFFF66"/>
                                <w:sz w:val="58"/>
                                <w:szCs w:val="58"/>
                              </w:rPr>
                              <w:t xml:space="preserve">CONFÉRENCE -  </w:t>
                            </w:r>
                            <w:r w:rsidR="00EC5410" w:rsidRPr="00F75A3C">
                              <w:rPr>
                                <w:rFonts w:ascii="Century Gothic" w:hAnsi="Century Gothic" w:cs="Arial"/>
                                <w:b/>
                                <w:bCs/>
                                <w:color w:val="FFFF66"/>
                                <w:sz w:val="54"/>
                                <w:szCs w:val="54"/>
                              </w:rPr>
                              <w:t>22 novembre à 14h</w:t>
                            </w:r>
                          </w:p>
                          <w:p w:rsidR="00EC5410" w:rsidRPr="00B67587" w:rsidRDefault="00E30FE5" w:rsidP="00E30FE5">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 xml:space="preserve">PLAGIAT ET FRAUDE ACADÉMIQUES : </w:t>
                            </w:r>
                          </w:p>
                          <w:p w:rsidR="00E30FE5" w:rsidRPr="00B67587" w:rsidRDefault="00E30FE5" w:rsidP="00E30FE5">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QUAND PARLER, C'EST AGIR</w:t>
                            </w:r>
                          </w:p>
                          <w:p w:rsidR="00E30FE5" w:rsidRPr="00B67587" w:rsidRDefault="00E30FE5" w:rsidP="00E30FE5">
                            <w:pPr>
                              <w:spacing w:after="0" w:line="240" w:lineRule="auto"/>
                              <w:jc w:val="right"/>
                              <w:rPr>
                                <w:rFonts w:ascii="Century Gothic" w:hAnsi="Century Gothic" w:cs="Arial"/>
                                <w:bCs/>
                                <w:color w:val="FFFFFF" w:themeColor="background1"/>
                                <w:sz w:val="36"/>
                                <w:szCs w:val="36"/>
                              </w:rPr>
                            </w:pPr>
                            <w:proofErr w:type="spellStart"/>
                            <w:r w:rsidRPr="00B67587">
                              <w:rPr>
                                <w:rFonts w:ascii="Century Gothic" w:hAnsi="Century Gothic" w:cs="Arial"/>
                                <w:bCs/>
                                <w:color w:val="FFFFFF" w:themeColor="background1"/>
                                <w:sz w:val="36"/>
                                <w:szCs w:val="36"/>
                              </w:rPr>
                              <w:t>Spaziu</w:t>
                            </w:r>
                            <w:proofErr w:type="spellEnd"/>
                            <w:r w:rsidRPr="00B67587">
                              <w:rPr>
                                <w:rFonts w:ascii="Century Gothic" w:hAnsi="Century Gothic" w:cs="Arial"/>
                                <w:bCs/>
                                <w:color w:val="FFFFFF" w:themeColor="background1"/>
                                <w:sz w:val="36"/>
                                <w:szCs w:val="36"/>
                              </w:rPr>
                              <w:t xml:space="preserve"> </w:t>
                            </w:r>
                            <w:proofErr w:type="spellStart"/>
                            <w:r w:rsidRPr="00B67587">
                              <w:rPr>
                                <w:rFonts w:ascii="Century Gothic" w:hAnsi="Century Gothic" w:cs="Arial"/>
                                <w:bCs/>
                                <w:color w:val="FFFFFF" w:themeColor="background1"/>
                                <w:sz w:val="36"/>
                                <w:szCs w:val="36"/>
                              </w:rPr>
                              <w:t>universitariu</w:t>
                            </w:r>
                            <w:proofErr w:type="spellEnd"/>
                            <w:r w:rsidRPr="00B67587">
                              <w:rPr>
                                <w:rFonts w:ascii="Century Gothic" w:hAnsi="Century Gothic" w:cs="Arial"/>
                                <w:bCs/>
                                <w:color w:val="FFFFFF" w:themeColor="background1"/>
                                <w:sz w:val="36"/>
                                <w:szCs w:val="36"/>
                              </w:rPr>
                              <w:t xml:space="preserve"> Natale </w:t>
                            </w:r>
                            <w:proofErr w:type="spellStart"/>
                            <w:r w:rsidRPr="00B67587">
                              <w:rPr>
                                <w:rFonts w:ascii="Century Gothic" w:hAnsi="Century Gothic" w:cs="Arial"/>
                                <w:bCs/>
                                <w:color w:val="FFFFFF" w:themeColor="background1"/>
                                <w:sz w:val="36"/>
                                <w:szCs w:val="36"/>
                              </w:rPr>
                              <w:t>Luciani</w:t>
                            </w:r>
                            <w:proofErr w:type="spellEnd"/>
                            <w:r w:rsidR="005403EC" w:rsidRPr="00B67587">
                              <w:rPr>
                                <w:rFonts w:ascii="Century Gothic" w:hAnsi="Century Gothic" w:cs="Arial"/>
                                <w:bCs/>
                                <w:color w:val="FFFFFF" w:themeColor="background1"/>
                                <w:sz w:val="36"/>
                                <w:szCs w:val="36"/>
                              </w:rPr>
                              <w:t>, Campus Mariani</w:t>
                            </w:r>
                          </w:p>
                          <w:p w:rsidR="00E30FE5" w:rsidRPr="002E2756" w:rsidRDefault="00E30FE5" w:rsidP="00E30FE5">
                            <w:pPr>
                              <w:spacing w:after="0" w:line="240" w:lineRule="auto"/>
                              <w:jc w:val="right"/>
                              <w:rPr>
                                <w:rFonts w:ascii="Century Gothic" w:hAnsi="Century Gothic" w:cs="Arial"/>
                                <w:b/>
                                <w:bCs/>
                                <w:color w:val="FFFFFF" w:themeColor="background1"/>
                                <w:sz w:val="28"/>
                                <w:szCs w:val="28"/>
                              </w:rPr>
                            </w:pPr>
                          </w:p>
                          <w:p w:rsidR="00E30FE5" w:rsidRPr="00F75A3C" w:rsidRDefault="00E30FE5" w:rsidP="00E30FE5">
                            <w:pPr>
                              <w:spacing w:after="0" w:line="240" w:lineRule="auto"/>
                              <w:jc w:val="right"/>
                              <w:rPr>
                                <w:rFonts w:ascii="Century Gothic" w:hAnsi="Century Gothic" w:cs="Arial"/>
                                <w:b/>
                                <w:bCs/>
                                <w:color w:val="FFFF66"/>
                                <w:sz w:val="58"/>
                                <w:szCs w:val="58"/>
                              </w:rPr>
                            </w:pPr>
                            <w:r w:rsidRPr="00F75A3C">
                              <w:rPr>
                                <w:rFonts w:ascii="Century Gothic" w:hAnsi="Century Gothic" w:cs="Arial"/>
                                <w:b/>
                                <w:bCs/>
                                <w:color w:val="FFFF66"/>
                                <w:sz w:val="58"/>
                                <w:szCs w:val="58"/>
                              </w:rPr>
                              <w:t xml:space="preserve">ATELIER - </w:t>
                            </w:r>
                            <w:r w:rsidR="00EC5410" w:rsidRPr="00F75A3C">
                              <w:rPr>
                                <w:rFonts w:ascii="Century Gothic" w:hAnsi="Century Gothic" w:cs="Arial"/>
                                <w:b/>
                                <w:bCs/>
                                <w:color w:val="FFFF66"/>
                                <w:sz w:val="54"/>
                                <w:szCs w:val="54"/>
                              </w:rPr>
                              <w:t>23 novembre à 9h</w:t>
                            </w:r>
                            <w:r w:rsidR="00EC5410" w:rsidRPr="00F75A3C">
                              <w:rPr>
                                <w:rFonts w:ascii="Century Gothic" w:hAnsi="Century Gothic" w:cs="Arial"/>
                                <w:b/>
                                <w:bCs/>
                                <w:color w:val="FFFF66"/>
                                <w:sz w:val="58"/>
                                <w:szCs w:val="58"/>
                              </w:rPr>
                              <w:t xml:space="preserve"> </w:t>
                            </w:r>
                          </w:p>
                          <w:p w:rsidR="00FE6226" w:rsidRPr="00B67587" w:rsidRDefault="00E30FE5" w:rsidP="00EC5410">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LE CHERCHEUR ET LE PLAGIAT :</w:t>
                            </w:r>
                          </w:p>
                          <w:p w:rsidR="00B67587" w:rsidRDefault="00E30FE5" w:rsidP="00B67587">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 xml:space="preserve"> GUIDELINES DÉONTOLOGIQUES</w:t>
                            </w:r>
                            <w:r w:rsidR="00FE6226" w:rsidRPr="00B67587">
                              <w:rPr>
                                <w:rFonts w:ascii="Century Gothic" w:hAnsi="Century Gothic" w:cs="Arial"/>
                                <w:b/>
                                <w:bCs/>
                                <w:color w:val="FFFFFF" w:themeColor="background1"/>
                                <w:sz w:val="46"/>
                                <w:szCs w:val="46"/>
                              </w:rPr>
                              <w:t xml:space="preserve"> </w:t>
                            </w:r>
                            <w:r w:rsidRPr="00B67587">
                              <w:rPr>
                                <w:rFonts w:ascii="Century Gothic" w:hAnsi="Century Gothic" w:cs="Arial"/>
                                <w:b/>
                                <w:bCs/>
                                <w:color w:val="FFFFFF" w:themeColor="background1"/>
                                <w:sz w:val="46"/>
                                <w:szCs w:val="46"/>
                              </w:rPr>
                              <w:t xml:space="preserve">ET CADRE ÉTHIQUE </w:t>
                            </w:r>
                          </w:p>
                          <w:p w:rsidR="00E30FE5" w:rsidRPr="00B67587" w:rsidRDefault="00E30FE5" w:rsidP="00B67587">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POUR LES CAS DE FRAUDE</w:t>
                            </w:r>
                          </w:p>
                          <w:p w:rsidR="00E30FE5" w:rsidRPr="00B67587" w:rsidRDefault="00B267F1" w:rsidP="00E30FE5">
                            <w:pPr>
                              <w:spacing w:after="0" w:line="240" w:lineRule="auto"/>
                              <w:jc w:val="right"/>
                              <w:rPr>
                                <w:rFonts w:ascii="Century Gothic" w:hAnsi="Century Gothic" w:cs="Arial"/>
                                <w:bCs/>
                                <w:color w:val="FFFFFF" w:themeColor="background1"/>
                                <w:sz w:val="36"/>
                                <w:szCs w:val="36"/>
                              </w:rPr>
                            </w:pPr>
                            <w:r>
                              <w:rPr>
                                <w:rFonts w:ascii="Century Gothic" w:hAnsi="Century Gothic" w:cs="Arial"/>
                                <w:bCs/>
                                <w:color w:val="FFFFFF" w:themeColor="background1"/>
                                <w:sz w:val="36"/>
                                <w:szCs w:val="36"/>
                              </w:rPr>
                              <w:t xml:space="preserve">Faculté de droit, salle DECA 01, </w:t>
                            </w:r>
                            <w:r w:rsidR="005403EC" w:rsidRPr="00B67587">
                              <w:rPr>
                                <w:rFonts w:ascii="Century Gothic" w:hAnsi="Century Gothic" w:cs="Arial"/>
                                <w:bCs/>
                                <w:color w:val="FFFFFF" w:themeColor="background1"/>
                                <w:sz w:val="36"/>
                                <w:szCs w:val="36"/>
                              </w:rPr>
                              <w:t>Campus Mariani</w:t>
                            </w:r>
                          </w:p>
                          <w:p w:rsidR="00E30FE5" w:rsidRPr="002E2756" w:rsidRDefault="00E30FE5" w:rsidP="00E30FE5">
                            <w:pPr>
                              <w:jc w:val="right"/>
                              <w:rPr>
                                <w:rFonts w:ascii="Century Gothic" w:hAnsi="Century Gothic" w:cs="Arial"/>
                                <w:b/>
                                <w:bCs/>
                                <w:color w:val="FFFFFF" w:themeColor="background1"/>
                                <w:sz w:val="44"/>
                                <w:szCs w:val="44"/>
                              </w:rPr>
                            </w:pPr>
                          </w:p>
                          <w:p w:rsidR="00E30FE5" w:rsidRPr="002E2756" w:rsidRDefault="00E30FE5" w:rsidP="00E30FE5">
                            <w:pPr>
                              <w:jc w:val="right"/>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1" o:spid="_x0000_s1031" type="#_x0000_t202" style="position:absolute;margin-left:-47.4pt;margin-top:29.55pt;width:753.75pt;height:294.45pt;z-index:251676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" filled="f" stroked="f" strokeweight=".5pt">
                <v:textbox>
                  <w:txbxContent>
                    <w:p w:rsidR="00E30FE5" w:rsidRPr="00F75A3C" w:rsidRDefault="00E30FE5" w:rsidP="00E30FE5">
                      <w:pPr>
                        <w:spacing w:after="0" w:line="240" w:lineRule="auto"/>
                        <w:jc w:val="right"/>
                        <w:rPr>
                          <w:rFonts w:ascii="Century Gothic" w:hAnsi="Century Gothic" w:cs="Arial"/>
                          <w:b/>
                          <w:bCs/>
                          <w:color w:val="FFFF66"/>
                          <w:sz w:val="58"/>
                          <w:szCs w:val="58"/>
                        </w:rPr>
                      </w:pPr>
                      <w:r w:rsidRPr="00F75A3C">
                        <w:rPr>
                          <w:rFonts w:ascii="Century Gothic" w:hAnsi="Century Gothic" w:cs="Arial"/>
                          <w:b/>
                          <w:bCs/>
                          <w:color w:val="FFFF66"/>
                          <w:sz w:val="58"/>
                          <w:szCs w:val="58"/>
                        </w:rPr>
                        <w:t xml:space="preserve">CONFÉRENCE -  </w:t>
                      </w:r>
                      <w:r w:rsidR="00EC5410" w:rsidRPr="00F75A3C">
                        <w:rPr>
                          <w:rFonts w:ascii="Century Gothic" w:hAnsi="Century Gothic" w:cs="Arial"/>
                          <w:b/>
                          <w:bCs/>
                          <w:color w:val="FFFF66"/>
                          <w:sz w:val="54"/>
                          <w:szCs w:val="54"/>
                        </w:rPr>
                        <w:t>22 novembre à 14h</w:t>
                      </w:r>
                    </w:p>
                    <w:p w:rsidR="00EC5410" w:rsidRPr="00B67587" w:rsidRDefault="00E30FE5" w:rsidP="00E30FE5">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 xml:space="preserve">PLAGIAT ET FRAUDE ACADÉMIQUES : </w:t>
                      </w:r>
                    </w:p>
                    <w:p w:rsidR="00E30FE5" w:rsidRPr="00B67587" w:rsidRDefault="00E30FE5" w:rsidP="00E30FE5">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QUAND PARLER, C'EST AGIR</w:t>
                      </w:r>
                    </w:p>
                    <w:p w:rsidR="00E30FE5" w:rsidRPr="00B67587" w:rsidRDefault="00E30FE5" w:rsidP="00E30FE5">
                      <w:pPr>
                        <w:spacing w:after="0" w:line="240" w:lineRule="auto"/>
                        <w:jc w:val="right"/>
                        <w:rPr>
                          <w:rFonts w:ascii="Century Gothic" w:hAnsi="Century Gothic" w:cs="Arial"/>
                          <w:bCs/>
                          <w:color w:val="FFFFFF" w:themeColor="background1"/>
                          <w:sz w:val="36"/>
                          <w:szCs w:val="36"/>
                        </w:rPr>
                      </w:pPr>
                      <w:proofErr w:type="spellStart"/>
                      <w:r w:rsidRPr="00B67587">
                        <w:rPr>
                          <w:rFonts w:ascii="Century Gothic" w:hAnsi="Century Gothic" w:cs="Arial"/>
                          <w:bCs/>
                          <w:color w:val="FFFFFF" w:themeColor="background1"/>
                          <w:sz w:val="36"/>
                          <w:szCs w:val="36"/>
                        </w:rPr>
                        <w:t>Spaziu</w:t>
                      </w:r>
                      <w:proofErr w:type="spellEnd"/>
                      <w:r w:rsidRPr="00B67587">
                        <w:rPr>
                          <w:rFonts w:ascii="Century Gothic" w:hAnsi="Century Gothic" w:cs="Arial"/>
                          <w:bCs/>
                          <w:color w:val="FFFFFF" w:themeColor="background1"/>
                          <w:sz w:val="36"/>
                          <w:szCs w:val="36"/>
                        </w:rPr>
                        <w:t xml:space="preserve"> </w:t>
                      </w:r>
                      <w:proofErr w:type="spellStart"/>
                      <w:r w:rsidRPr="00B67587">
                        <w:rPr>
                          <w:rFonts w:ascii="Century Gothic" w:hAnsi="Century Gothic" w:cs="Arial"/>
                          <w:bCs/>
                          <w:color w:val="FFFFFF" w:themeColor="background1"/>
                          <w:sz w:val="36"/>
                          <w:szCs w:val="36"/>
                        </w:rPr>
                        <w:t>universitariu</w:t>
                      </w:r>
                      <w:proofErr w:type="spellEnd"/>
                      <w:r w:rsidRPr="00B67587">
                        <w:rPr>
                          <w:rFonts w:ascii="Century Gothic" w:hAnsi="Century Gothic" w:cs="Arial"/>
                          <w:bCs/>
                          <w:color w:val="FFFFFF" w:themeColor="background1"/>
                          <w:sz w:val="36"/>
                          <w:szCs w:val="36"/>
                        </w:rPr>
                        <w:t xml:space="preserve"> Natale </w:t>
                      </w:r>
                      <w:proofErr w:type="spellStart"/>
                      <w:r w:rsidRPr="00B67587">
                        <w:rPr>
                          <w:rFonts w:ascii="Century Gothic" w:hAnsi="Century Gothic" w:cs="Arial"/>
                          <w:bCs/>
                          <w:color w:val="FFFFFF" w:themeColor="background1"/>
                          <w:sz w:val="36"/>
                          <w:szCs w:val="36"/>
                        </w:rPr>
                        <w:t>Luciani</w:t>
                      </w:r>
                      <w:proofErr w:type="spellEnd"/>
                      <w:r w:rsidR="005403EC" w:rsidRPr="00B67587">
                        <w:rPr>
                          <w:rFonts w:ascii="Century Gothic" w:hAnsi="Century Gothic" w:cs="Arial"/>
                          <w:bCs/>
                          <w:color w:val="FFFFFF" w:themeColor="background1"/>
                          <w:sz w:val="36"/>
                          <w:szCs w:val="36"/>
                        </w:rPr>
                        <w:t>, Campus Mariani</w:t>
                      </w:r>
                    </w:p>
                    <w:p w:rsidR="00E30FE5" w:rsidRPr="002E2756" w:rsidRDefault="00E30FE5" w:rsidP="00E30FE5">
                      <w:pPr>
                        <w:spacing w:after="0" w:line="240" w:lineRule="auto"/>
                        <w:jc w:val="right"/>
                        <w:rPr>
                          <w:rFonts w:ascii="Century Gothic" w:hAnsi="Century Gothic" w:cs="Arial"/>
                          <w:b/>
                          <w:bCs/>
                          <w:color w:val="FFFFFF" w:themeColor="background1"/>
                          <w:sz w:val="28"/>
                          <w:szCs w:val="28"/>
                        </w:rPr>
                      </w:pPr>
                    </w:p>
                    <w:p w:rsidR="00E30FE5" w:rsidRPr="00F75A3C" w:rsidRDefault="00E30FE5" w:rsidP="00E30FE5">
                      <w:pPr>
                        <w:spacing w:after="0" w:line="240" w:lineRule="auto"/>
                        <w:jc w:val="right"/>
                        <w:rPr>
                          <w:rFonts w:ascii="Century Gothic" w:hAnsi="Century Gothic" w:cs="Arial"/>
                          <w:b/>
                          <w:bCs/>
                          <w:color w:val="FFFF66"/>
                          <w:sz w:val="58"/>
                          <w:szCs w:val="58"/>
                        </w:rPr>
                      </w:pPr>
                      <w:r w:rsidRPr="00F75A3C">
                        <w:rPr>
                          <w:rFonts w:ascii="Century Gothic" w:hAnsi="Century Gothic" w:cs="Arial"/>
                          <w:b/>
                          <w:bCs/>
                          <w:color w:val="FFFF66"/>
                          <w:sz w:val="58"/>
                          <w:szCs w:val="58"/>
                        </w:rPr>
                        <w:t xml:space="preserve">ATELIER - </w:t>
                      </w:r>
                      <w:r w:rsidR="00EC5410" w:rsidRPr="00F75A3C">
                        <w:rPr>
                          <w:rFonts w:ascii="Century Gothic" w:hAnsi="Century Gothic" w:cs="Arial"/>
                          <w:b/>
                          <w:bCs/>
                          <w:color w:val="FFFF66"/>
                          <w:sz w:val="54"/>
                          <w:szCs w:val="54"/>
                        </w:rPr>
                        <w:t>23 novembre à 9h</w:t>
                      </w:r>
                      <w:r w:rsidR="00EC5410" w:rsidRPr="00F75A3C">
                        <w:rPr>
                          <w:rFonts w:ascii="Century Gothic" w:hAnsi="Century Gothic" w:cs="Arial"/>
                          <w:b/>
                          <w:bCs/>
                          <w:color w:val="FFFF66"/>
                          <w:sz w:val="58"/>
                          <w:szCs w:val="58"/>
                        </w:rPr>
                        <w:t xml:space="preserve"> </w:t>
                      </w:r>
                    </w:p>
                    <w:p w:rsidR="00FE6226" w:rsidRPr="00B67587" w:rsidRDefault="00E30FE5" w:rsidP="00EC5410">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LE CHERCHEUR ET LE PLAGIAT :</w:t>
                      </w:r>
                    </w:p>
                    <w:p w:rsidR="00B67587" w:rsidRDefault="00E30FE5" w:rsidP="00B67587">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 xml:space="preserve"> GUIDELINES DÉONTOLOGIQUES</w:t>
                      </w:r>
                      <w:r w:rsidR="00FE6226" w:rsidRPr="00B67587">
                        <w:rPr>
                          <w:rFonts w:ascii="Century Gothic" w:hAnsi="Century Gothic" w:cs="Arial"/>
                          <w:b/>
                          <w:bCs/>
                          <w:color w:val="FFFFFF" w:themeColor="background1"/>
                          <w:sz w:val="46"/>
                          <w:szCs w:val="46"/>
                        </w:rPr>
                        <w:t xml:space="preserve"> </w:t>
                      </w:r>
                      <w:r w:rsidRPr="00B67587">
                        <w:rPr>
                          <w:rFonts w:ascii="Century Gothic" w:hAnsi="Century Gothic" w:cs="Arial"/>
                          <w:b/>
                          <w:bCs/>
                          <w:color w:val="FFFFFF" w:themeColor="background1"/>
                          <w:sz w:val="46"/>
                          <w:szCs w:val="46"/>
                        </w:rPr>
                        <w:t xml:space="preserve">ET CADRE ÉTHIQUE </w:t>
                      </w:r>
                    </w:p>
                    <w:p w:rsidR="00E30FE5" w:rsidRPr="00B67587" w:rsidRDefault="00E30FE5" w:rsidP="00B67587">
                      <w:pPr>
                        <w:spacing w:after="0" w:line="240" w:lineRule="auto"/>
                        <w:jc w:val="right"/>
                        <w:rPr>
                          <w:rFonts w:ascii="Century Gothic" w:hAnsi="Century Gothic" w:cs="Arial"/>
                          <w:b/>
                          <w:bCs/>
                          <w:color w:val="FFFFFF" w:themeColor="background1"/>
                          <w:sz w:val="46"/>
                          <w:szCs w:val="46"/>
                        </w:rPr>
                      </w:pPr>
                      <w:r w:rsidRPr="00B67587">
                        <w:rPr>
                          <w:rFonts w:ascii="Century Gothic" w:hAnsi="Century Gothic" w:cs="Arial"/>
                          <w:b/>
                          <w:bCs/>
                          <w:color w:val="FFFFFF" w:themeColor="background1"/>
                          <w:sz w:val="46"/>
                          <w:szCs w:val="46"/>
                        </w:rPr>
                        <w:t>POUR LES CAS DE FRAUDE</w:t>
                      </w:r>
                    </w:p>
                    <w:p w:rsidR="00E30FE5" w:rsidRPr="00B67587" w:rsidRDefault="00B267F1" w:rsidP="00E30FE5">
                      <w:pPr>
                        <w:spacing w:after="0" w:line="240" w:lineRule="auto"/>
                        <w:jc w:val="right"/>
                        <w:rPr>
                          <w:rFonts w:ascii="Century Gothic" w:hAnsi="Century Gothic" w:cs="Arial"/>
                          <w:bCs/>
                          <w:color w:val="FFFFFF" w:themeColor="background1"/>
                          <w:sz w:val="36"/>
                          <w:szCs w:val="36"/>
                        </w:rPr>
                      </w:pPr>
                      <w:r>
                        <w:rPr>
                          <w:rFonts w:ascii="Century Gothic" w:hAnsi="Century Gothic" w:cs="Arial"/>
                          <w:bCs/>
                          <w:color w:val="FFFFFF" w:themeColor="background1"/>
                          <w:sz w:val="36"/>
                          <w:szCs w:val="36"/>
                        </w:rPr>
                        <w:t xml:space="preserve">Faculté de droit, salle DECA 01, </w:t>
                      </w:r>
                      <w:r w:rsidR="005403EC" w:rsidRPr="00B67587">
                        <w:rPr>
                          <w:rFonts w:ascii="Century Gothic" w:hAnsi="Century Gothic" w:cs="Arial"/>
                          <w:bCs/>
                          <w:color w:val="FFFFFF" w:themeColor="background1"/>
                          <w:sz w:val="36"/>
                          <w:szCs w:val="36"/>
                        </w:rPr>
                        <w:t>Campus Mariani</w:t>
                      </w:r>
                    </w:p>
                    <w:p w:rsidR="00E30FE5" w:rsidRPr="002E2756" w:rsidRDefault="00E30FE5" w:rsidP="00E30FE5">
                      <w:pPr>
                        <w:jc w:val="right"/>
                        <w:rPr>
                          <w:rFonts w:ascii="Century Gothic" w:hAnsi="Century Gothic" w:cs="Arial"/>
                          <w:b/>
                          <w:bCs/>
                          <w:color w:val="FFFFFF" w:themeColor="background1"/>
                          <w:sz w:val="44"/>
                          <w:szCs w:val="44"/>
                        </w:rPr>
                      </w:pPr>
                    </w:p>
                    <w:p w:rsidR="00E30FE5" w:rsidRPr="002E2756" w:rsidRDefault="00E30FE5" w:rsidP="00E30FE5">
                      <w:pPr>
                        <w:jc w:val="right"/>
                        <w:rPr>
                          <w:rFonts w:ascii="Century Gothic" w:hAnsi="Century Gothic"/>
                          <w:color w:val="FFFFFF" w:themeColor="background1"/>
                        </w:rPr>
                      </w:pPr>
                    </w:p>
                  </w:txbxContent>
                </v:textbox>
              </v:shape>
            </w:pict>
          </mc:Fallback>
        </mc:AlternateContent>
      </w:r>
    </w:p>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Pr="00693AB3" w:rsidRDefault="00693AB3" w:rsidP="00693AB3"/>
    <w:p w:rsidR="00693AB3" w:rsidRDefault="00693AB3" w:rsidP="00693AB3">
      <w:pPr>
        <w:tabs>
          <w:tab w:val="left" w:pos="6456"/>
        </w:tabs>
      </w:pPr>
      <w:r>
        <w:tab/>
      </w:r>
    </w:p>
    <w:p w:rsidR="0046626A" w:rsidRDefault="0046626A" w:rsidP="00BE598F"/>
    <w:p w:rsidR="0046626A" w:rsidRDefault="0046626A" w:rsidP="00BE598F"/>
    <w:p w:rsidR="0046626A" w:rsidRDefault="0046626A" w:rsidP="00BE598F"/>
    <w:p w:rsidR="0046626A" w:rsidRPr="00917A2C" w:rsidRDefault="0046626A" w:rsidP="0046626A">
      <w:pPr>
        <w:spacing w:after="0" w:line="240" w:lineRule="auto"/>
        <w:rPr>
          <w:rFonts w:ascii="Century Gothic" w:hAnsi="Century Gothic"/>
          <w:b/>
          <w:color w:val="761972"/>
          <w:sz w:val="110"/>
          <w:szCs w:val="110"/>
        </w:rPr>
      </w:pPr>
      <w:r w:rsidRPr="00917A2C">
        <w:rPr>
          <w:rFonts w:ascii="Century Gothic" w:hAnsi="Century Gothic"/>
          <w:b/>
          <w:color w:val="761972"/>
          <w:sz w:val="110"/>
          <w:szCs w:val="110"/>
        </w:rPr>
        <w:lastRenderedPageBreak/>
        <w:t xml:space="preserve">L’INTÉGRITÉ SCIENTIFIQUE </w:t>
      </w:r>
    </w:p>
    <w:p w:rsidR="0046626A" w:rsidRPr="00917A2C" w:rsidRDefault="0046626A" w:rsidP="0046626A">
      <w:pPr>
        <w:spacing w:after="0" w:line="240" w:lineRule="auto"/>
        <w:rPr>
          <w:rFonts w:ascii="Century Gothic" w:hAnsi="Century Gothic"/>
          <w:b/>
          <w:color w:val="761972"/>
          <w:sz w:val="110"/>
          <w:szCs w:val="110"/>
        </w:rPr>
      </w:pPr>
      <w:r w:rsidRPr="00917A2C">
        <w:rPr>
          <w:rFonts w:ascii="Century Gothic" w:hAnsi="Century Gothic"/>
          <w:b/>
          <w:color w:val="761972"/>
          <w:sz w:val="110"/>
          <w:szCs w:val="110"/>
        </w:rPr>
        <w:t>À L’UNIVERSITÉ</w:t>
      </w:r>
    </w:p>
    <w:p w:rsidR="0046626A" w:rsidRPr="0046626A" w:rsidRDefault="0046626A" w:rsidP="0046626A">
      <w:pPr>
        <w:spacing w:after="0" w:line="240" w:lineRule="auto"/>
        <w:jc w:val="both"/>
        <w:rPr>
          <w:rFonts w:ascii="Century Gothic" w:hAnsi="Century Gothic" w:cs="Arial"/>
          <w:color w:val="000000" w:themeColor="text1"/>
          <w:sz w:val="24"/>
          <w:szCs w:val="24"/>
        </w:rPr>
      </w:pPr>
    </w:p>
    <w:p w:rsidR="0046626A" w:rsidRPr="00D35132" w:rsidRDefault="0046626A" w:rsidP="0046626A">
      <w:pPr>
        <w:spacing w:after="0" w:line="240" w:lineRule="auto"/>
        <w:jc w:val="both"/>
        <w:rPr>
          <w:rFonts w:ascii="Century Gothic" w:hAnsi="Century Gothic" w:cs="Arial"/>
          <w:color w:val="FFC000" w:themeColor="accent4"/>
          <w:sz w:val="52"/>
          <w:szCs w:val="52"/>
        </w:rPr>
      </w:pPr>
      <w:r w:rsidRPr="00D35132">
        <w:rPr>
          <w:rFonts w:ascii="Century Gothic" w:hAnsi="Century Gothic" w:cs="Arial"/>
          <w:color w:val="FFC000" w:themeColor="accent4"/>
          <w:sz w:val="52"/>
          <w:szCs w:val="52"/>
        </w:rPr>
        <w:t>| 22-23 NOVEMBRE 2018</w:t>
      </w:r>
    </w:p>
    <w:p w:rsidR="0046626A" w:rsidRDefault="0046626A" w:rsidP="0046626A">
      <w:pPr>
        <w:spacing w:after="0" w:line="240" w:lineRule="auto"/>
        <w:jc w:val="both"/>
        <w:rPr>
          <w:rFonts w:ascii="Century Gothic" w:hAnsi="Century Gothic" w:cs="Arial"/>
          <w:color w:val="000000" w:themeColor="text1"/>
        </w:rPr>
      </w:pPr>
    </w:p>
    <w:p w:rsidR="00B34BA8" w:rsidRDefault="00B34BA8" w:rsidP="0046626A">
      <w:pPr>
        <w:spacing w:after="0" w:line="240" w:lineRule="auto"/>
        <w:jc w:val="both"/>
        <w:rPr>
          <w:rFonts w:ascii="Century Gothic" w:hAnsi="Century Gothic" w:cs="Arial"/>
          <w:color w:val="000000" w:themeColor="text1"/>
        </w:rPr>
      </w:pPr>
    </w:p>
    <w:p w:rsidR="00E96C66" w:rsidRPr="00280319" w:rsidRDefault="00E96C66" w:rsidP="0046626A">
      <w:pPr>
        <w:spacing w:after="0" w:line="240" w:lineRule="auto"/>
        <w:jc w:val="both"/>
        <w:rPr>
          <w:rFonts w:ascii="Century Gothic" w:hAnsi="Century Gothic" w:cs="Trebuchet MS"/>
          <w:b/>
          <w:bCs/>
          <w:color w:val="D53C85"/>
          <w:sz w:val="52"/>
          <w:szCs w:val="52"/>
        </w:rPr>
      </w:pPr>
    </w:p>
    <w:p w:rsidR="0046626A" w:rsidRPr="003C768C" w:rsidRDefault="0046626A" w:rsidP="0046626A">
      <w:pPr>
        <w:spacing w:after="0" w:line="240" w:lineRule="auto"/>
        <w:jc w:val="both"/>
        <w:rPr>
          <w:rFonts w:ascii="Century Gothic" w:hAnsi="Century Gothic" w:cs="Trebuchet MS"/>
          <w:b/>
          <w:bCs/>
          <w:color w:val="D53C85"/>
          <w:sz w:val="96"/>
          <w:szCs w:val="96"/>
        </w:rPr>
      </w:pPr>
      <w:r w:rsidRPr="003C768C">
        <w:rPr>
          <w:rFonts w:ascii="Century Gothic" w:hAnsi="Century Gothic" w:cs="Trebuchet MS"/>
          <w:b/>
          <w:bCs/>
          <w:color w:val="D53C85"/>
          <w:sz w:val="96"/>
          <w:szCs w:val="96"/>
        </w:rPr>
        <w:t>CONFÉRENCE</w:t>
      </w:r>
    </w:p>
    <w:p w:rsidR="0046626A" w:rsidRPr="00917A2C" w:rsidRDefault="0046626A" w:rsidP="0046626A">
      <w:pPr>
        <w:spacing w:after="0" w:line="240" w:lineRule="auto"/>
        <w:jc w:val="both"/>
        <w:rPr>
          <w:rFonts w:ascii="Century Gothic" w:hAnsi="Century Gothic" w:cs="Trebuchet MS"/>
          <w:b/>
          <w:bCs/>
          <w:color w:val="761972"/>
          <w:sz w:val="72"/>
          <w:szCs w:val="72"/>
        </w:rPr>
      </w:pPr>
      <w:r w:rsidRPr="00917A2C">
        <w:rPr>
          <w:rFonts w:ascii="Century Gothic" w:hAnsi="Century Gothic" w:cs="Trebuchet MS"/>
          <w:b/>
          <w:bCs/>
          <w:color w:val="761972"/>
          <w:sz w:val="72"/>
          <w:szCs w:val="72"/>
        </w:rPr>
        <w:t xml:space="preserve">Plagiat et fraude académiques : </w:t>
      </w:r>
    </w:p>
    <w:p w:rsidR="0046626A" w:rsidRPr="00917A2C" w:rsidRDefault="0046626A" w:rsidP="0046626A">
      <w:pPr>
        <w:spacing w:after="0" w:line="240" w:lineRule="auto"/>
        <w:jc w:val="both"/>
        <w:rPr>
          <w:rFonts w:ascii="Century Gothic" w:hAnsi="Century Gothic" w:cs="Trebuchet MS"/>
          <w:b/>
          <w:bCs/>
          <w:color w:val="761972"/>
          <w:sz w:val="72"/>
          <w:szCs w:val="72"/>
        </w:rPr>
      </w:pPr>
      <w:proofErr w:type="gramStart"/>
      <w:r w:rsidRPr="00917A2C">
        <w:rPr>
          <w:rFonts w:ascii="Century Gothic" w:hAnsi="Century Gothic" w:cs="Trebuchet MS"/>
          <w:b/>
          <w:bCs/>
          <w:color w:val="761972"/>
          <w:sz w:val="72"/>
          <w:szCs w:val="72"/>
        </w:rPr>
        <w:t>quand</w:t>
      </w:r>
      <w:proofErr w:type="gramEnd"/>
      <w:r w:rsidRPr="00917A2C">
        <w:rPr>
          <w:rFonts w:ascii="Century Gothic" w:hAnsi="Century Gothic" w:cs="Trebuchet MS"/>
          <w:b/>
          <w:bCs/>
          <w:color w:val="761972"/>
          <w:sz w:val="72"/>
          <w:szCs w:val="72"/>
        </w:rPr>
        <w:t xml:space="preserve"> parler, c'est agir</w:t>
      </w:r>
    </w:p>
    <w:p w:rsidR="0046626A" w:rsidRPr="0046626A" w:rsidRDefault="0046626A" w:rsidP="0046626A">
      <w:pPr>
        <w:widowControl w:val="0"/>
        <w:autoSpaceDE w:val="0"/>
        <w:autoSpaceDN w:val="0"/>
        <w:adjustRightInd w:val="0"/>
        <w:spacing w:after="0" w:line="240" w:lineRule="auto"/>
        <w:jc w:val="both"/>
        <w:rPr>
          <w:rFonts w:ascii="Century Gothic" w:hAnsi="Century Gothic" w:cs="Arial"/>
          <w:b/>
          <w:bCs/>
          <w:color w:val="000000" w:themeColor="text1"/>
        </w:rPr>
      </w:pPr>
    </w:p>
    <w:p w:rsidR="0046626A" w:rsidRPr="00D35132" w:rsidRDefault="0046626A" w:rsidP="0046626A">
      <w:pPr>
        <w:widowControl w:val="0"/>
        <w:autoSpaceDE w:val="0"/>
        <w:autoSpaceDN w:val="0"/>
        <w:adjustRightInd w:val="0"/>
        <w:spacing w:after="0" w:line="240" w:lineRule="auto"/>
        <w:jc w:val="both"/>
        <w:rPr>
          <w:rFonts w:ascii="Century Gothic" w:hAnsi="Century Gothic" w:cs="Arial"/>
          <w:b/>
          <w:bCs/>
          <w:color w:val="FFC000" w:themeColor="accent4"/>
          <w:sz w:val="44"/>
          <w:szCs w:val="44"/>
        </w:rPr>
      </w:pPr>
      <w:r w:rsidRPr="00D35132">
        <w:rPr>
          <w:rFonts w:ascii="Century Gothic" w:hAnsi="Century Gothic" w:cs="Arial"/>
          <w:b/>
          <w:bCs/>
          <w:color w:val="FFC000" w:themeColor="accent4"/>
          <w:sz w:val="44"/>
          <w:szCs w:val="44"/>
        </w:rPr>
        <w:t xml:space="preserve">Jeudi 22 novembre 2018 à 14h, </w:t>
      </w:r>
      <w:proofErr w:type="spellStart"/>
      <w:r w:rsidRPr="00D35132">
        <w:rPr>
          <w:rFonts w:ascii="Century Gothic" w:hAnsi="Century Gothic" w:cs="Arial"/>
          <w:b/>
          <w:bCs/>
          <w:color w:val="FFC000" w:themeColor="accent4"/>
          <w:sz w:val="44"/>
          <w:szCs w:val="44"/>
        </w:rPr>
        <w:t>Spaziu</w:t>
      </w:r>
      <w:proofErr w:type="spellEnd"/>
      <w:r w:rsidRPr="00D35132">
        <w:rPr>
          <w:rFonts w:ascii="Century Gothic" w:hAnsi="Century Gothic" w:cs="Arial"/>
          <w:b/>
          <w:bCs/>
          <w:color w:val="FFC000" w:themeColor="accent4"/>
          <w:sz w:val="44"/>
          <w:szCs w:val="44"/>
        </w:rPr>
        <w:t xml:space="preserve"> </w:t>
      </w:r>
      <w:proofErr w:type="spellStart"/>
      <w:r w:rsidRPr="00D35132">
        <w:rPr>
          <w:rFonts w:ascii="Century Gothic" w:hAnsi="Century Gothic" w:cs="Arial"/>
          <w:b/>
          <w:bCs/>
          <w:color w:val="FFC000" w:themeColor="accent4"/>
          <w:sz w:val="44"/>
          <w:szCs w:val="44"/>
        </w:rPr>
        <w:t>universitariu</w:t>
      </w:r>
      <w:proofErr w:type="spellEnd"/>
      <w:r w:rsidRPr="00D35132">
        <w:rPr>
          <w:rFonts w:ascii="Century Gothic" w:hAnsi="Century Gothic" w:cs="Arial"/>
          <w:b/>
          <w:bCs/>
          <w:color w:val="FFC000" w:themeColor="accent4"/>
          <w:sz w:val="44"/>
          <w:szCs w:val="44"/>
        </w:rPr>
        <w:t xml:space="preserve"> Natale </w:t>
      </w:r>
      <w:proofErr w:type="spellStart"/>
      <w:r w:rsidRPr="00D35132">
        <w:rPr>
          <w:rFonts w:ascii="Century Gothic" w:hAnsi="Century Gothic" w:cs="Arial"/>
          <w:b/>
          <w:bCs/>
          <w:color w:val="FFC000" w:themeColor="accent4"/>
          <w:sz w:val="44"/>
          <w:szCs w:val="44"/>
        </w:rPr>
        <w:t>Luciani</w:t>
      </w:r>
      <w:proofErr w:type="spellEnd"/>
    </w:p>
    <w:p w:rsidR="0046626A" w:rsidRPr="0046626A" w:rsidRDefault="0046626A" w:rsidP="0046626A">
      <w:pPr>
        <w:widowControl w:val="0"/>
        <w:autoSpaceDE w:val="0"/>
        <w:autoSpaceDN w:val="0"/>
        <w:adjustRightInd w:val="0"/>
        <w:spacing w:after="0" w:line="240" w:lineRule="auto"/>
        <w:jc w:val="both"/>
        <w:rPr>
          <w:rFonts w:ascii="Century Gothic" w:hAnsi="Century Gothic" w:cs="Arial"/>
          <w:color w:val="000000" w:themeColor="text1"/>
          <w:sz w:val="28"/>
          <w:szCs w:val="28"/>
        </w:rPr>
      </w:pP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 xml:space="preserve">L’explosion des cas de fraude scientifique et de plagiat conduit à constater que l’ordre académique et l’ordre juridique n’offrent pas de réponses satisfaisantes. Les méthodes développées dans le cadre de recherches et actions conduites ces quinze dernières années seront brièvement exposées. Le 1er thème abordé, structurant, sera celui des 10 conséquences d’un plagiat ou d’une fraude afin que chacun appréhende la nature du problème en abandonnant le niveau de la logique de la cause (plagiat donc sanction). Le 2e thème, dynamique, montrera comment on devient plagiaire, ou non, et que cela se détermine dès le doctorat. Le 3e thème sera celui des profils de plagiaires afin de ne plus généraliser les conduites et sortir de la logique binaire « bon vs. </w:t>
      </w:r>
      <w:proofErr w:type="gramStart"/>
      <w:r w:rsidRPr="00280319">
        <w:rPr>
          <w:rFonts w:ascii="Century Gothic" w:hAnsi="Century Gothic" w:cs="Trebuchet MS"/>
          <w:color w:val="000000" w:themeColor="text1"/>
          <w:sz w:val="34"/>
          <w:szCs w:val="34"/>
        </w:rPr>
        <w:t>mauvais</w:t>
      </w:r>
      <w:proofErr w:type="gramEnd"/>
      <w:r w:rsidRPr="00280319">
        <w:rPr>
          <w:rFonts w:ascii="Century Gothic" w:hAnsi="Century Gothic" w:cs="Trebuchet MS"/>
          <w:color w:val="000000" w:themeColor="text1"/>
          <w:sz w:val="34"/>
          <w:szCs w:val="34"/>
        </w:rPr>
        <w:t xml:space="preserve"> » scientifique, « coupable vs. </w:t>
      </w:r>
      <w:proofErr w:type="gramStart"/>
      <w:r w:rsidRPr="00280319">
        <w:rPr>
          <w:rFonts w:ascii="Century Gothic" w:hAnsi="Century Gothic" w:cs="Trebuchet MS"/>
          <w:color w:val="000000" w:themeColor="text1"/>
          <w:sz w:val="34"/>
          <w:szCs w:val="34"/>
        </w:rPr>
        <w:t>victime</w:t>
      </w:r>
      <w:proofErr w:type="gramEnd"/>
      <w:r w:rsidRPr="00280319">
        <w:rPr>
          <w:rFonts w:ascii="Century Gothic" w:hAnsi="Century Gothic" w:cs="Trebuchet MS"/>
          <w:color w:val="000000" w:themeColor="text1"/>
          <w:sz w:val="34"/>
          <w:szCs w:val="34"/>
        </w:rPr>
        <w:t xml:space="preserve"> », etc. On apprendra à reconnaître les types de délinquants et à communiquer avec eux, voire à les éviter et à les sanctionner. </w:t>
      </w:r>
    </w:p>
    <w:p w:rsidR="0046626A" w:rsidRPr="00280319" w:rsidRDefault="0046626A" w:rsidP="0046626A">
      <w:pPr>
        <w:widowControl w:val="0"/>
        <w:autoSpaceDE w:val="0"/>
        <w:autoSpaceDN w:val="0"/>
        <w:adjustRightInd w:val="0"/>
        <w:spacing w:after="0" w:line="240" w:lineRule="auto"/>
        <w:jc w:val="both"/>
        <w:rPr>
          <w:rFonts w:ascii="Century Gothic" w:hAnsi="Century Gothic" w:cs="Trebuchet MS"/>
          <w:b/>
          <w:bCs/>
          <w:color w:val="000000" w:themeColor="text1"/>
          <w:sz w:val="34"/>
          <w:szCs w:val="34"/>
        </w:rPr>
      </w:pPr>
      <w:bookmarkStart w:id="0" w:name="_GoBack"/>
      <w:bookmarkEnd w:id="0"/>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b/>
          <w:bCs/>
          <w:color w:val="000000" w:themeColor="text1"/>
          <w:sz w:val="34"/>
          <w:szCs w:val="34"/>
        </w:rPr>
        <w:t>Objectif de la conférence</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 Procurer une grille de lecture aux participants afin de comprendre comment s’installent le comportement de délinquants de la connaissance.</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 xml:space="preserve">• Procurer des exemples sur les médiations que propose l’Institut </w:t>
      </w:r>
      <w:proofErr w:type="spellStart"/>
      <w:r w:rsidRPr="00280319">
        <w:rPr>
          <w:rFonts w:ascii="Century Gothic" w:hAnsi="Century Gothic" w:cs="Trebuchet MS"/>
          <w:color w:val="000000" w:themeColor="text1"/>
          <w:sz w:val="34"/>
          <w:szCs w:val="34"/>
        </w:rPr>
        <w:t>IRAFPA</w:t>
      </w:r>
      <w:proofErr w:type="spellEnd"/>
      <w:r w:rsidRPr="00280319">
        <w:rPr>
          <w:rFonts w:ascii="Century Gothic" w:hAnsi="Century Gothic" w:cs="Trebuchet MS"/>
          <w:color w:val="000000" w:themeColor="text1"/>
          <w:sz w:val="34"/>
          <w:szCs w:val="34"/>
        </w:rPr>
        <w:t xml:space="preserve"> pour aider à traiter de situations de conflit complexes dans des cas qui mettent en scène divers acteurs (doctorants, professeurs, adminis</w:t>
      </w:r>
      <w:r w:rsidR="00917A2C" w:rsidRPr="00280319">
        <w:rPr>
          <w:rFonts w:ascii="Century Gothic" w:hAnsi="Century Gothic" w:cs="Trebuchet MS"/>
          <w:color w:val="000000" w:themeColor="text1"/>
          <w:sz w:val="34"/>
          <w:szCs w:val="34"/>
        </w:rPr>
        <w:t>trateurs, auteurs, journalistes…)</w:t>
      </w:r>
    </w:p>
    <w:p w:rsidR="0046626A" w:rsidRPr="00280319" w:rsidRDefault="0046626A" w:rsidP="0046626A">
      <w:pPr>
        <w:widowControl w:val="0"/>
        <w:autoSpaceDE w:val="0"/>
        <w:autoSpaceDN w:val="0"/>
        <w:adjustRightInd w:val="0"/>
        <w:spacing w:after="0" w:line="240" w:lineRule="auto"/>
        <w:jc w:val="both"/>
        <w:rPr>
          <w:rFonts w:ascii="Century Gothic" w:hAnsi="Century Gothic" w:cs="Trebuchet MS"/>
          <w:b/>
          <w:bCs/>
          <w:color w:val="000000" w:themeColor="text1"/>
          <w:sz w:val="34"/>
          <w:szCs w:val="34"/>
        </w:rPr>
      </w:pP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b/>
          <w:bCs/>
          <w:color w:val="000000" w:themeColor="text1"/>
          <w:sz w:val="34"/>
          <w:szCs w:val="34"/>
        </w:rPr>
        <w:t>Méthode</w:t>
      </w:r>
    </w:p>
    <w:p w:rsidR="00BE598F" w:rsidRPr="0046626A"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28"/>
          <w:szCs w:val="28"/>
        </w:rPr>
      </w:pPr>
      <w:r w:rsidRPr="00280319">
        <w:rPr>
          <w:rFonts w:ascii="Century Gothic" w:hAnsi="Century Gothic" w:cs="Trebuchet MS"/>
          <w:color w:val="000000" w:themeColor="text1"/>
          <w:sz w:val="34"/>
          <w:szCs w:val="34"/>
        </w:rPr>
        <w:t xml:space="preserve">Exposé formel sur la base des travaux effectués depuis 15 ans sur le sujet via notamment le site de l’Institut </w:t>
      </w:r>
      <w:proofErr w:type="spellStart"/>
      <w:r w:rsidRPr="00280319">
        <w:rPr>
          <w:rFonts w:ascii="Century Gothic" w:hAnsi="Century Gothic" w:cs="Trebuchet MS"/>
          <w:color w:val="000000" w:themeColor="text1"/>
          <w:sz w:val="34"/>
          <w:szCs w:val="34"/>
        </w:rPr>
        <w:t>IRAFPA</w:t>
      </w:r>
      <w:proofErr w:type="spellEnd"/>
      <w:r w:rsidRPr="00280319">
        <w:rPr>
          <w:rFonts w:ascii="Century Gothic" w:hAnsi="Century Gothic" w:cs="Trebuchet MS"/>
          <w:color w:val="000000" w:themeColor="text1"/>
          <w:sz w:val="34"/>
          <w:szCs w:val="34"/>
        </w:rPr>
        <w:t>, puis séance de questions-réponses.</w:t>
      </w:r>
    </w:p>
    <w:p w:rsidR="00BE598F" w:rsidRPr="0046626A" w:rsidRDefault="00BE598F" w:rsidP="0046626A">
      <w:pPr>
        <w:widowControl w:val="0"/>
        <w:autoSpaceDE w:val="0"/>
        <w:autoSpaceDN w:val="0"/>
        <w:adjustRightInd w:val="0"/>
        <w:spacing w:after="0" w:line="240" w:lineRule="auto"/>
        <w:jc w:val="both"/>
        <w:rPr>
          <w:rFonts w:ascii="Century Gothic" w:hAnsi="Century Gothic" w:cs="Trebuchet MS"/>
          <w:b/>
          <w:bCs/>
          <w:color w:val="142D79"/>
          <w:sz w:val="32"/>
          <w:szCs w:val="40"/>
        </w:rPr>
      </w:pPr>
    </w:p>
    <w:p w:rsidR="00E96C66" w:rsidRDefault="00E96C66" w:rsidP="0046626A">
      <w:pPr>
        <w:spacing w:after="0" w:line="240" w:lineRule="auto"/>
        <w:jc w:val="both"/>
        <w:rPr>
          <w:rFonts w:ascii="Century Gothic" w:hAnsi="Century Gothic" w:cs="Trebuchet MS"/>
          <w:b/>
          <w:bCs/>
          <w:color w:val="D53C85"/>
          <w:sz w:val="96"/>
          <w:szCs w:val="96"/>
        </w:rPr>
      </w:pPr>
    </w:p>
    <w:p w:rsidR="00E96C66" w:rsidRDefault="00E96C66" w:rsidP="0046626A">
      <w:pPr>
        <w:spacing w:after="0" w:line="240" w:lineRule="auto"/>
        <w:jc w:val="both"/>
        <w:rPr>
          <w:rFonts w:ascii="Century Gothic" w:hAnsi="Century Gothic" w:cs="Trebuchet MS"/>
          <w:b/>
          <w:bCs/>
          <w:color w:val="D53C85"/>
          <w:sz w:val="96"/>
          <w:szCs w:val="96"/>
        </w:rPr>
      </w:pPr>
    </w:p>
    <w:p w:rsidR="00BE598F" w:rsidRPr="003C768C" w:rsidRDefault="0046626A" w:rsidP="0046626A">
      <w:pPr>
        <w:spacing w:after="0" w:line="240" w:lineRule="auto"/>
        <w:jc w:val="both"/>
        <w:rPr>
          <w:rFonts w:ascii="Century Gothic" w:hAnsi="Century Gothic" w:cs="Trebuchet MS"/>
          <w:b/>
          <w:bCs/>
          <w:color w:val="D53C85"/>
          <w:sz w:val="96"/>
          <w:szCs w:val="96"/>
        </w:rPr>
      </w:pPr>
      <w:r w:rsidRPr="003C768C">
        <w:rPr>
          <w:rFonts w:ascii="Century Gothic" w:hAnsi="Century Gothic" w:cs="Trebuchet MS"/>
          <w:b/>
          <w:bCs/>
          <w:color w:val="D53C85"/>
          <w:sz w:val="96"/>
          <w:szCs w:val="96"/>
        </w:rPr>
        <w:lastRenderedPageBreak/>
        <w:t>ATELIER</w:t>
      </w:r>
    </w:p>
    <w:p w:rsidR="0046626A" w:rsidRPr="00D35132" w:rsidRDefault="00BE598F" w:rsidP="0046626A">
      <w:pPr>
        <w:widowControl w:val="0"/>
        <w:autoSpaceDE w:val="0"/>
        <w:autoSpaceDN w:val="0"/>
        <w:adjustRightInd w:val="0"/>
        <w:spacing w:after="0" w:line="240" w:lineRule="auto"/>
        <w:rPr>
          <w:rFonts w:ascii="Century Gothic" w:hAnsi="Century Gothic" w:cs="Trebuchet MS"/>
          <w:b/>
          <w:bCs/>
          <w:color w:val="761972"/>
          <w:sz w:val="72"/>
          <w:szCs w:val="72"/>
        </w:rPr>
      </w:pPr>
      <w:r w:rsidRPr="00D35132">
        <w:rPr>
          <w:rFonts w:ascii="Century Gothic" w:hAnsi="Century Gothic" w:cs="Trebuchet MS"/>
          <w:b/>
          <w:bCs/>
          <w:color w:val="761972"/>
          <w:sz w:val="72"/>
          <w:szCs w:val="72"/>
        </w:rPr>
        <w:t xml:space="preserve">Le chercheur et le plagiat : </w:t>
      </w:r>
    </w:p>
    <w:p w:rsidR="00BE598F" w:rsidRPr="00D35132" w:rsidRDefault="00BE598F" w:rsidP="0046626A">
      <w:pPr>
        <w:widowControl w:val="0"/>
        <w:autoSpaceDE w:val="0"/>
        <w:autoSpaceDN w:val="0"/>
        <w:adjustRightInd w:val="0"/>
        <w:spacing w:after="0" w:line="240" w:lineRule="auto"/>
        <w:rPr>
          <w:rFonts w:ascii="Century Gothic" w:hAnsi="Century Gothic" w:cs="Trebuchet MS"/>
          <w:b/>
          <w:bCs/>
          <w:color w:val="761972"/>
          <w:sz w:val="72"/>
          <w:szCs w:val="72"/>
        </w:rPr>
      </w:pPr>
      <w:proofErr w:type="gramStart"/>
      <w:r w:rsidRPr="00D35132">
        <w:rPr>
          <w:rFonts w:ascii="Century Gothic" w:hAnsi="Century Gothic" w:cs="Trebuchet MS"/>
          <w:b/>
          <w:bCs/>
          <w:color w:val="761972"/>
          <w:sz w:val="72"/>
          <w:szCs w:val="72"/>
        </w:rPr>
        <w:t>guidelines</w:t>
      </w:r>
      <w:proofErr w:type="gramEnd"/>
      <w:r w:rsidRPr="00D35132">
        <w:rPr>
          <w:rFonts w:ascii="Century Gothic" w:hAnsi="Century Gothic" w:cs="Trebuchet MS"/>
          <w:b/>
          <w:bCs/>
          <w:color w:val="761972"/>
          <w:sz w:val="72"/>
          <w:szCs w:val="72"/>
        </w:rPr>
        <w:t xml:space="preserve"> déontologiques et cadre d’éthique pour les cas de fraude</w:t>
      </w:r>
    </w:p>
    <w:p w:rsidR="00BE598F" w:rsidRPr="0046626A"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rPr>
      </w:pPr>
    </w:p>
    <w:p w:rsidR="0046626A" w:rsidRPr="00D35132" w:rsidRDefault="0046626A" w:rsidP="0046626A">
      <w:pPr>
        <w:widowControl w:val="0"/>
        <w:autoSpaceDE w:val="0"/>
        <w:autoSpaceDN w:val="0"/>
        <w:adjustRightInd w:val="0"/>
        <w:spacing w:after="0" w:line="240" w:lineRule="auto"/>
        <w:jc w:val="both"/>
        <w:rPr>
          <w:rFonts w:ascii="Century Gothic" w:hAnsi="Century Gothic" w:cs="Arial"/>
          <w:b/>
          <w:bCs/>
          <w:color w:val="FFC000" w:themeColor="accent4"/>
          <w:sz w:val="44"/>
          <w:szCs w:val="44"/>
        </w:rPr>
      </w:pPr>
      <w:r w:rsidRPr="00D35132">
        <w:rPr>
          <w:rFonts w:ascii="Century Gothic" w:hAnsi="Century Gothic" w:cs="Arial"/>
          <w:b/>
          <w:bCs/>
          <w:color w:val="FFC000" w:themeColor="accent4"/>
          <w:sz w:val="44"/>
          <w:szCs w:val="44"/>
        </w:rPr>
        <w:t>Vendredi 23 novembre 2018 à 9h, Faculté de Droit, salle DECA01</w:t>
      </w:r>
    </w:p>
    <w:p w:rsidR="0046626A" w:rsidRPr="0046626A" w:rsidRDefault="0046626A" w:rsidP="0046626A">
      <w:pPr>
        <w:widowControl w:val="0"/>
        <w:autoSpaceDE w:val="0"/>
        <w:autoSpaceDN w:val="0"/>
        <w:adjustRightInd w:val="0"/>
        <w:spacing w:after="0" w:line="240" w:lineRule="auto"/>
        <w:jc w:val="both"/>
        <w:rPr>
          <w:rFonts w:ascii="Century Gothic" w:hAnsi="Century Gothic" w:cs="Arial"/>
          <w:b/>
          <w:color w:val="000000" w:themeColor="text1"/>
          <w:sz w:val="28"/>
          <w:szCs w:val="28"/>
        </w:rPr>
      </w:pP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Les cas de plagiat dans la recherche scientifique sont aujourd’hui importants. Règle du « </w:t>
      </w:r>
      <w:proofErr w:type="spellStart"/>
      <w:r w:rsidRPr="00280319">
        <w:rPr>
          <w:rFonts w:ascii="Century Gothic" w:hAnsi="Century Gothic" w:cs="Trebuchet MS"/>
          <w:color w:val="000000" w:themeColor="text1"/>
          <w:sz w:val="34"/>
          <w:szCs w:val="34"/>
        </w:rPr>
        <w:t>publish</w:t>
      </w:r>
      <w:proofErr w:type="spellEnd"/>
      <w:r w:rsidRPr="00280319">
        <w:rPr>
          <w:rFonts w:ascii="Century Gothic" w:hAnsi="Century Gothic" w:cs="Trebuchet MS"/>
          <w:color w:val="000000" w:themeColor="text1"/>
          <w:sz w:val="34"/>
          <w:szCs w:val="34"/>
        </w:rPr>
        <w:t xml:space="preserve"> or </w:t>
      </w:r>
      <w:proofErr w:type="spellStart"/>
      <w:r w:rsidRPr="00280319">
        <w:rPr>
          <w:rFonts w:ascii="Century Gothic" w:hAnsi="Century Gothic" w:cs="Trebuchet MS"/>
          <w:color w:val="000000" w:themeColor="text1"/>
          <w:sz w:val="34"/>
          <w:szCs w:val="34"/>
        </w:rPr>
        <w:t>perish</w:t>
      </w:r>
      <w:proofErr w:type="spellEnd"/>
      <w:r w:rsidRPr="00280319">
        <w:rPr>
          <w:rFonts w:ascii="Century Gothic" w:hAnsi="Century Gothic" w:cs="Trebuchet MS"/>
          <w:color w:val="000000" w:themeColor="text1"/>
          <w:sz w:val="34"/>
          <w:szCs w:val="34"/>
        </w:rPr>
        <w:t> », échanges électroniques, bibliothèques en ligne…, notre métier de chercheur a été bouleversé en profondeur, et ce, en un laps de temps qui ne nous a pas permis d’instaurer des repères déontologiques stables. Chaque année, dans diverses universités, des thèses de doctorat sont annulées et des réputations sont détruites parce que les auteurs ont fait preuve de négligence académique en plagiant des écrits d'autres auteurs. Dans cet atelier nous montrerons les marqueurs éthiques qu’il conviendrait de discuter, établir, formaliser comme autant de support au travail responsable du chercheur.</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b/>
          <w:color w:val="000000" w:themeColor="text1"/>
          <w:sz w:val="34"/>
          <w:szCs w:val="34"/>
        </w:rPr>
      </w:pPr>
      <w:r w:rsidRPr="00280319">
        <w:rPr>
          <w:rFonts w:ascii="Century Gothic" w:hAnsi="Century Gothic" w:cs="Trebuchet MS"/>
          <w:b/>
          <w:color w:val="000000" w:themeColor="text1"/>
          <w:sz w:val="34"/>
          <w:szCs w:val="34"/>
        </w:rPr>
        <w:t>Objectif de l’atelier</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 Procurer une grille de déontologie claire aux participants en matière d’emprunts, de citations, de construction de connaissance lors de l’écriture d’articles et de thèses de doctorat.</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 Procurer des guidelines pour aider à traiter de situations de conflit complexes dans des cas de plagiats qui mettent en scène divers acteurs (doctorants, professeurs, administrateurs, auteurs, journalistes…)</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b/>
          <w:color w:val="000000" w:themeColor="text1"/>
          <w:sz w:val="34"/>
          <w:szCs w:val="34"/>
        </w:rPr>
      </w:pPr>
      <w:r w:rsidRPr="00280319">
        <w:rPr>
          <w:rFonts w:ascii="Century Gothic" w:hAnsi="Century Gothic" w:cs="Trebuchet MS"/>
          <w:b/>
          <w:color w:val="000000" w:themeColor="text1"/>
          <w:sz w:val="34"/>
          <w:szCs w:val="34"/>
        </w:rPr>
        <w:t>Méthode</w:t>
      </w:r>
    </w:p>
    <w:p w:rsidR="00BE598F" w:rsidRPr="00280319" w:rsidRDefault="00BE598F" w:rsidP="0046626A">
      <w:pPr>
        <w:widowControl w:val="0"/>
        <w:autoSpaceDE w:val="0"/>
        <w:autoSpaceDN w:val="0"/>
        <w:adjustRightInd w:val="0"/>
        <w:spacing w:after="0" w:line="240" w:lineRule="auto"/>
        <w:jc w:val="both"/>
        <w:rPr>
          <w:rFonts w:ascii="Century Gothic" w:hAnsi="Century Gothic" w:cs="Trebuchet MS"/>
          <w:color w:val="000000" w:themeColor="text1"/>
          <w:sz w:val="34"/>
          <w:szCs w:val="34"/>
        </w:rPr>
      </w:pPr>
      <w:r w:rsidRPr="00280319">
        <w:rPr>
          <w:rFonts w:ascii="Century Gothic" w:hAnsi="Century Gothic" w:cs="Trebuchet MS"/>
          <w:color w:val="000000" w:themeColor="text1"/>
          <w:sz w:val="34"/>
          <w:szCs w:val="34"/>
        </w:rPr>
        <w:t xml:space="preserve">Exposés sur la base des travaux effectués depuis 15 ans sur le sujet via notamment le site de l’Institut </w:t>
      </w:r>
      <w:proofErr w:type="spellStart"/>
      <w:r w:rsidRPr="00280319">
        <w:rPr>
          <w:rFonts w:ascii="Century Gothic" w:hAnsi="Century Gothic" w:cs="Trebuchet MS"/>
          <w:color w:val="000000" w:themeColor="text1"/>
          <w:sz w:val="34"/>
          <w:szCs w:val="34"/>
        </w:rPr>
        <w:t>IRAFPA</w:t>
      </w:r>
      <w:proofErr w:type="spellEnd"/>
      <w:r w:rsidRPr="00280319">
        <w:rPr>
          <w:rFonts w:ascii="Century Gothic" w:hAnsi="Century Gothic" w:cs="Trebuchet MS"/>
          <w:color w:val="000000" w:themeColor="text1"/>
          <w:sz w:val="34"/>
          <w:szCs w:val="34"/>
        </w:rPr>
        <w:t xml:space="preserve">, puis travail en sous-groupe à l’aide de cas élaborés sur la base de situations réelles vécues au sein de l’Institut </w:t>
      </w:r>
      <w:proofErr w:type="spellStart"/>
      <w:r w:rsidRPr="00280319">
        <w:rPr>
          <w:rFonts w:ascii="Century Gothic" w:hAnsi="Century Gothic" w:cs="Trebuchet MS"/>
          <w:color w:val="000000" w:themeColor="text1"/>
          <w:sz w:val="34"/>
          <w:szCs w:val="34"/>
        </w:rPr>
        <w:t>IRAFPA</w:t>
      </w:r>
      <w:proofErr w:type="spellEnd"/>
      <w:r w:rsidRPr="00280319">
        <w:rPr>
          <w:rFonts w:ascii="Century Gothic" w:hAnsi="Century Gothic" w:cs="Trebuchet MS"/>
          <w:color w:val="000000" w:themeColor="text1"/>
          <w:sz w:val="34"/>
          <w:szCs w:val="34"/>
        </w:rPr>
        <w:t>.</w:t>
      </w:r>
    </w:p>
    <w:p w:rsidR="00E96C66" w:rsidRPr="00E96C66" w:rsidRDefault="00E96C66" w:rsidP="0046626A">
      <w:pPr>
        <w:widowControl w:val="0"/>
        <w:autoSpaceDE w:val="0"/>
        <w:autoSpaceDN w:val="0"/>
        <w:adjustRightInd w:val="0"/>
        <w:spacing w:after="0" w:line="240" w:lineRule="auto"/>
        <w:jc w:val="both"/>
        <w:rPr>
          <w:rFonts w:ascii="Century Gothic" w:hAnsi="Century Gothic" w:cs="Trebuchet MS"/>
          <w:color w:val="000000" w:themeColor="text1"/>
          <w:sz w:val="32"/>
          <w:szCs w:val="32"/>
        </w:rPr>
      </w:pPr>
    </w:p>
    <w:p w:rsidR="00EA5D87" w:rsidRDefault="00EA5D87" w:rsidP="0046626A">
      <w:pPr>
        <w:widowControl w:val="0"/>
        <w:autoSpaceDE w:val="0"/>
        <w:autoSpaceDN w:val="0"/>
        <w:adjustRightInd w:val="0"/>
        <w:spacing w:after="0" w:line="240" w:lineRule="auto"/>
        <w:jc w:val="both"/>
        <w:rPr>
          <w:rFonts w:ascii="Century Gothic" w:hAnsi="Century Gothic" w:cs="Trebuchet MS"/>
          <w:color w:val="000000" w:themeColor="text1"/>
          <w:sz w:val="28"/>
          <w:szCs w:val="28"/>
        </w:rPr>
      </w:pPr>
    </w:p>
    <w:p w:rsidR="00EA5D87" w:rsidRDefault="00EA5D87" w:rsidP="0046626A">
      <w:pPr>
        <w:widowControl w:val="0"/>
        <w:autoSpaceDE w:val="0"/>
        <w:autoSpaceDN w:val="0"/>
        <w:adjustRightInd w:val="0"/>
        <w:spacing w:after="0" w:line="240" w:lineRule="auto"/>
        <w:jc w:val="both"/>
        <w:rPr>
          <w:rFonts w:ascii="Century Gothic" w:hAnsi="Century Gothic" w:cs="Trebuchet MS"/>
          <w:color w:val="000000" w:themeColor="text1"/>
          <w:sz w:val="28"/>
          <w:szCs w:val="28"/>
        </w:rPr>
      </w:pPr>
    </w:p>
    <w:p w:rsidR="00EA5D87" w:rsidRDefault="00E96C66" w:rsidP="0046626A">
      <w:pPr>
        <w:widowControl w:val="0"/>
        <w:autoSpaceDE w:val="0"/>
        <w:autoSpaceDN w:val="0"/>
        <w:adjustRightInd w:val="0"/>
        <w:spacing w:after="0" w:line="240" w:lineRule="auto"/>
        <w:jc w:val="both"/>
        <w:rPr>
          <w:rFonts w:ascii="Century Gothic" w:hAnsi="Century Gothic" w:cs="Trebuchet MS"/>
          <w:color w:val="000000" w:themeColor="text1"/>
          <w:sz w:val="28"/>
          <w:szCs w:val="28"/>
        </w:rPr>
      </w:pPr>
      <w:r>
        <w:rPr>
          <w:rFonts w:ascii="Century Gothic" w:hAnsi="Century Gothic" w:cs="Arial"/>
          <w:noProof/>
          <w:color w:val="000000" w:themeColor="text1"/>
          <w:lang w:eastAsia="fr-FR"/>
        </w:rPr>
        <mc:AlternateContent>
          <mc:Choice Requires="wps">
            <w:drawing>
              <wp:anchor distT="0" distB="0" distL="114300" distR="114300" simplePos="0" relativeHeight="251691008" behindDoc="1" locked="0" layoutInCell="1" allowOverlap="1" wp14:anchorId="51494B9C" wp14:editId="03E68B7F">
                <wp:simplePos x="0" y="0"/>
                <wp:positionH relativeFrom="column">
                  <wp:posOffset>-528320</wp:posOffset>
                </wp:positionH>
                <wp:positionV relativeFrom="paragraph">
                  <wp:posOffset>227330</wp:posOffset>
                </wp:positionV>
                <wp:extent cx="9951720" cy="2828925"/>
                <wp:effectExtent l="0" t="0" r="0" b="9525"/>
                <wp:wrapNone/>
                <wp:docPr id="6" name="Rectangle 6"/>
                <wp:cNvGraphicFramePr/>
                <a:graphic xmlns:a="http://schemas.openxmlformats.org/drawingml/2006/main">
                  <a:graphicData uri="http://schemas.microsoft.com/office/word/2010/wordprocessingShape">
                    <wps:wsp>
                      <wps:cNvSpPr/>
                      <wps:spPr>
                        <a:xfrm>
                          <a:off x="0" y="0"/>
                          <a:ext cx="9951720" cy="2828925"/>
                        </a:xfrm>
                        <a:prstGeom prst="rect">
                          <a:avLst/>
                        </a:prstGeom>
                        <a:solidFill>
                          <a:srgbClr val="D53C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9E12C1" id="Rectangle 6" o:spid="_x0000_s1026" style="position:absolute;margin-left:-41.6pt;margin-top:17.9pt;width:783.6pt;height:222.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" fillcolor="#d53c85" stroked="f" strokeweight="1pt"/>
            </w:pict>
          </mc:Fallback>
        </mc:AlternateContent>
      </w:r>
    </w:p>
    <w:p w:rsidR="00EA5D87" w:rsidRDefault="00EA5D87" w:rsidP="0046626A">
      <w:pPr>
        <w:widowControl w:val="0"/>
        <w:autoSpaceDE w:val="0"/>
        <w:autoSpaceDN w:val="0"/>
        <w:adjustRightInd w:val="0"/>
        <w:spacing w:after="0" w:line="240" w:lineRule="auto"/>
        <w:jc w:val="both"/>
        <w:rPr>
          <w:rFonts w:ascii="Century Gothic" w:hAnsi="Century Gothic" w:cs="Trebuchet MS"/>
          <w:color w:val="000000" w:themeColor="text1"/>
          <w:sz w:val="28"/>
          <w:szCs w:val="28"/>
        </w:rPr>
      </w:pPr>
    </w:p>
    <w:p w:rsidR="00E96C66" w:rsidRPr="00917A2C" w:rsidRDefault="00E96C66" w:rsidP="00E96C66">
      <w:pPr>
        <w:spacing w:after="0" w:line="240" w:lineRule="auto"/>
        <w:jc w:val="both"/>
        <w:rPr>
          <w:rFonts w:ascii="Century Gothic" w:hAnsi="Century Gothic" w:cs="Arial"/>
          <w:color w:val="FFFFFF" w:themeColor="background1"/>
          <w:sz w:val="52"/>
          <w:szCs w:val="52"/>
        </w:rPr>
      </w:pPr>
      <w:r w:rsidRPr="00917A2C">
        <w:rPr>
          <w:rFonts w:ascii="Century Gothic" w:hAnsi="Century Gothic" w:cs="Arial"/>
          <w:b/>
          <w:color w:val="FFFFFF" w:themeColor="background1"/>
          <w:sz w:val="52"/>
          <w:szCs w:val="52"/>
        </w:rPr>
        <w:t xml:space="preserve">MICHELLE </w:t>
      </w:r>
      <w:proofErr w:type="spellStart"/>
      <w:r w:rsidRPr="00917A2C">
        <w:rPr>
          <w:rFonts w:ascii="Century Gothic" w:hAnsi="Century Gothic" w:cs="Arial"/>
          <w:b/>
          <w:color w:val="FFFFFF" w:themeColor="background1"/>
          <w:sz w:val="52"/>
          <w:szCs w:val="52"/>
        </w:rPr>
        <w:t>BERGADAÀ</w:t>
      </w:r>
      <w:proofErr w:type="spellEnd"/>
    </w:p>
    <w:p w:rsidR="00E96C66" w:rsidRDefault="00E96C66" w:rsidP="00E96C66">
      <w:pPr>
        <w:spacing w:after="0" w:line="240" w:lineRule="auto"/>
        <w:jc w:val="both"/>
        <w:rPr>
          <w:rFonts w:ascii="Century Gothic" w:eastAsia="Times New Roman" w:hAnsi="Century Gothic"/>
          <w:color w:val="FFFFFF" w:themeColor="background1"/>
          <w:sz w:val="36"/>
          <w:szCs w:val="36"/>
        </w:rPr>
      </w:pPr>
      <w:r w:rsidRPr="00917A2C">
        <w:rPr>
          <w:rFonts w:ascii="Century Gothic" w:hAnsi="Century Gothic" w:cs="Arial"/>
          <w:color w:val="FFFFFF" w:themeColor="background1"/>
          <w:sz w:val="36"/>
          <w:szCs w:val="36"/>
        </w:rPr>
        <w:t xml:space="preserve">Professeur de Marketing et de Communication à l’Université de Genève depuis 1997. Elle préside l’Institut International de recherche et d’Action sur la Fraude et le Plagiat Académique, créé à Genève en 2016. Elle a notamment participé à un ouvrage collectif sur </w:t>
      </w:r>
      <w:r w:rsidRPr="00917A2C">
        <w:rPr>
          <w:rFonts w:ascii="Century Gothic" w:hAnsi="Century Gothic" w:cs="Arial"/>
          <w:i/>
          <w:color w:val="FFFFFF" w:themeColor="background1"/>
          <w:sz w:val="36"/>
          <w:szCs w:val="36"/>
        </w:rPr>
        <w:t xml:space="preserve">Le </w:t>
      </w:r>
      <w:r w:rsidRPr="00917A2C">
        <w:rPr>
          <w:rFonts w:ascii="Century Gothic" w:eastAsia="Times New Roman" w:hAnsi="Century Gothic"/>
          <w:i/>
          <w:color w:val="FFFFFF" w:themeColor="background1"/>
          <w:sz w:val="36"/>
          <w:szCs w:val="36"/>
        </w:rPr>
        <w:t>plagiat de la recherche scientifique</w:t>
      </w:r>
      <w:r w:rsidRPr="00917A2C">
        <w:rPr>
          <w:rFonts w:ascii="Century Gothic" w:eastAsia="Times New Roman" w:hAnsi="Century Gothic"/>
          <w:color w:val="FFFFFF" w:themeColor="background1"/>
          <w:sz w:val="36"/>
          <w:szCs w:val="36"/>
        </w:rPr>
        <w:t xml:space="preserve">, publié à la </w:t>
      </w:r>
      <w:proofErr w:type="spellStart"/>
      <w:r w:rsidRPr="00917A2C">
        <w:rPr>
          <w:rFonts w:ascii="Century Gothic" w:eastAsia="Times New Roman" w:hAnsi="Century Gothic"/>
          <w:color w:val="FFFFFF" w:themeColor="background1"/>
          <w:sz w:val="36"/>
          <w:szCs w:val="36"/>
        </w:rPr>
        <w:t>L.G.D.J</w:t>
      </w:r>
      <w:proofErr w:type="spellEnd"/>
      <w:r w:rsidRPr="00917A2C">
        <w:rPr>
          <w:rFonts w:ascii="Century Gothic" w:eastAsia="Times New Roman" w:hAnsi="Century Gothic"/>
          <w:color w:val="FFFFFF" w:themeColor="background1"/>
          <w:sz w:val="36"/>
          <w:szCs w:val="36"/>
        </w:rPr>
        <w:t xml:space="preserve">. en 2012, sous la direction Gilles J. </w:t>
      </w:r>
      <w:proofErr w:type="spellStart"/>
      <w:r w:rsidRPr="00917A2C">
        <w:rPr>
          <w:rFonts w:ascii="Century Gothic" w:eastAsia="Times New Roman" w:hAnsi="Century Gothic"/>
          <w:color w:val="FFFFFF" w:themeColor="background1"/>
          <w:sz w:val="36"/>
          <w:szCs w:val="36"/>
        </w:rPr>
        <w:t>Guglielmi</w:t>
      </w:r>
      <w:proofErr w:type="spellEnd"/>
      <w:r w:rsidRPr="00917A2C">
        <w:rPr>
          <w:rFonts w:ascii="Century Gothic" w:eastAsia="Times New Roman" w:hAnsi="Century Gothic"/>
          <w:color w:val="FFFFFF" w:themeColor="background1"/>
          <w:sz w:val="36"/>
          <w:szCs w:val="36"/>
        </w:rPr>
        <w:t xml:space="preserve"> et Geneviève </w:t>
      </w:r>
      <w:proofErr w:type="spellStart"/>
      <w:r w:rsidRPr="00917A2C">
        <w:rPr>
          <w:rFonts w:ascii="Century Gothic" w:eastAsia="Times New Roman" w:hAnsi="Century Gothic"/>
          <w:color w:val="FFFFFF" w:themeColor="background1"/>
          <w:sz w:val="36"/>
          <w:szCs w:val="36"/>
        </w:rPr>
        <w:t>Koubi</w:t>
      </w:r>
      <w:proofErr w:type="spellEnd"/>
      <w:r w:rsidRPr="00917A2C">
        <w:rPr>
          <w:rFonts w:ascii="Century Gothic" w:eastAsia="Times New Roman" w:hAnsi="Century Gothic"/>
          <w:color w:val="FFFFFF" w:themeColor="background1"/>
          <w:sz w:val="36"/>
          <w:szCs w:val="36"/>
        </w:rPr>
        <w:t xml:space="preserve">, et est l’auteur de </w:t>
      </w:r>
      <w:r w:rsidRPr="00917A2C">
        <w:rPr>
          <w:rFonts w:ascii="Century Gothic" w:eastAsia="Times New Roman" w:hAnsi="Century Gothic"/>
          <w:i/>
          <w:color w:val="FFFFFF" w:themeColor="background1"/>
          <w:sz w:val="36"/>
          <w:szCs w:val="36"/>
        </w:rPr>
        <w:t>Le plagiat académique : comprendre pour agir</w:t>
      </w:r>
      <w:r w:rsidRPr="00917A2C">
        <w:rPr>
          <w:rFonts w:ascii="Century Gothic" w:eastAsia="Times New Roman" w:hAnsi="Century Gothic"/>
          <w:color w:val="FFFFFF" w:themeColor="background1"/>
          <w:sz w:val="36"/>
          <w:szCs w:val="36"/>
        </w:rPr>
        <w:t xml:space="preserve">, publié chez </w:t>
      </w:r>
      <w:proofErr w:type="spellStart"/>
      <w:r w:rsidRPr="00917A2C">
        <w:rPr>
          <w:rFonts w:ascii="Century Gothic" w:eastAsia="Times New Roman" w:hAnsi="Century Gothic"/>
          <w:color w:val="FFFFFF" w:themeColor="background1"/>
          <w:sz w:val="36"/>
          <w:szCs w:val="36"/>
        </w:rPr>
        <w:t>l’Harmattan</w:t>
      </w:r>
      <w:proofErr w:type="spellEnd"/>
      <w:r w:rsidRPr="00917A2C">
        <w:rPr>
          <w:rFonts w:ascii="Century Gothic" w:eastAsia="Times New Roman" w:hAnsi="Century Gothic"/>
          <w:color w:val="FFFFFF" w:themeColor="background1"/>
          <w:sz w:val="36"/>
          <w:szCs w:val="36"/>
        </w:rPr>
        <w:t xml:space="preserve"> en 2015. </w:t>
      </w:r>
    </w:p>
    <w:p w:rsidR="00E96C66" w:rsidRDefault="00E96C66" w:rsidP="00E96C66">
      <w:pPr>
        <w:tabs>
          <w:tab w:val="left" w:pos="3443"/>
        </w:tabs>
      </w:pPr>
      <w:r>
        <w:tab/>
      </w:r>
    </w:p>
    <w:p w:rsidR="00E96C66" w:rsidRDefault="00E96C66" w:rsidP="00E96C66">
      <w:pPr>
        <w:spacing w:after="0" w:line="240" w:lineRule="auto"/>
        <w:jc w:val="both"/>
        <w:rPr>
          <w:rFonts w:ascii="Century Gothic" w:hAnsi="Century Gothic" w:cs="Arial"/>
          <w:color w:val="000000" w:themeColor="text1"/>
        </w:rPr>
      </w:pPr>
    </w:p>
    <w:p w:rsidR="00E96C66" w:rsidRPr="00917A2C" w:rsidRDefault="00E96C66" w:rsidP="00E96C66">
      <w:pPr>
        <w:spacing w:after="0" w:line="240" w:lineRule="auto"/>
        <w:jc w:val="both"/>
        <w:rPr>
          <w:rFonts w:ascii="Century Gothic" w:hAnsi="Century Gothic" w:cs="Arial"/>
          <w:color w:val="FFFFFF" w:themeColor="background1"/>
          <w:sz w:val="32"/>
          <w:szCs w:val="32"/>
        </w:rPr>
      </w:pPr>
    </w:p>
    <w:p w:rsidR="00EA5D87" w:rsidRDefault="00EA5D87" w:rsidP="0046626A">
      <w:pPr>
        <w:widowControl w:val="0"/>
        <w:autoSpaceDE w:val="0"/>
        <w:autoSpaceDN w:val="0"/>
        <w:adjustRightInd w:val="0"/>
        <w:spacing w:after="0" w:line="240" w:lineRule="auto"/>
        <w:jc w:val="both"/>
        <w:rPr>
          <w:rFonts w:ascii="Century Gothic" w:hAnsi="Century Gothic" w:cs="Trebuchet MS"/>
          <w:color w:val="000000" w:themeColor="text1"/>
          <w:sz w:val="28"/>
          <w:szCs w:val="28"/>
        </w:rPr>
      </w:pPr>
    </w:p>
    <w:p w:rsidR="00EA5D87" w:rsidRDefault="00EA5D87" w:rsidP="00693AB3">
      <w:pPr>
        <w:rPr>
          <w:rFonts w:ascii="Century Gothic" w:eastAsia="Times New Roman" w:hAnsi="Century Gothic"/>
        </w:rPr>
      </w:pPr>
    </w:p>
    <w:p w:rsidR="0052170D" w:rsidRPr="00693AB3" w:rsidRDefault="0046626A" w:rsidP="00693AB3">
      <w:r>
        <w:rPr>
          <w:rFonts w:ascii="Century Gothic" w:eastAsia="Times New Roman" w:hAnsi="Century Gothic"/>
        </w:rPr>
        <w:br w:type="page"/>
      </w:r>
      <w:r w:rsidR="000F5422">
        <w:rPr>
          <w:noProof/>
          <w:lang w:eastAsia="fr-FR"/>
        </w:rPr>
        <w:lastRenderedPageBreak/>
        <w:drawing>
          <wp:anchor distT="0" distB="0" distL="114300" distR="114300" simplePos="0" relativeHeight="251683840" behindDoc="0" locked="0" layoutInCell="1" allowOverlap="1">
            <wp:simplePos x="0" y="0"/>
            <wp:positionH relativeFrom="column">
              <wp:posOffset>-902653</wp:posOffset>
            </wp:positionH>
            <wp:positionV relativeFrom="paragraph">
              <wp:posOffset>-540385</wp:posOffset>
            </wp:positionV>
            <wp:extent cx="10683240" cy="15156815"/>
            <wp:effectExtent l="0" t="0" r="3810" b="698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E GRAPHIQUE_Plaquette_A5_Logo_Univ_DER.png"/>
                    <pic:cNvPicPr/>
                  </pic:nvPicPr>
                  <pic:blipFill>
                    <a:blip r:embed="rId8">
                      <a:extLst>
                        <a:ext uri="{28A0092B-C50C-407E-A947-70E740481C1C}">
                          <a14:useLocalDpi xmlns:a14="http://schemas.microsoft.com/office/drawing/2010/main" val="0"/>
                        </a:ext>
                      </a:extLst>
                    </a:blip>
                    <a:stretch>
                      <a:fillRect/>
                    </a:stretch>
                  </pic:blipFill>
                  <pic:spPr>
                    <a:xfrm>
                      <a:off x="0" y="0"/>
                      <a:ext cx="10683240" cy="15156815"/>
                    </a:xfrm>
                    <a:prstGeom prst="rect">
                      <a:avLst/>
                    </a:prstGeom>
                  </pic:spPr>
                </pic:pic>
              </a:graphicData>
            </a:graphic>
            <wp14:sizeRelH relativeFrom="page">
              <wp14:pctWidth>0</wp14:pctWidth>
            </wp14:sizeRelH>
            <wp14:sizeRelV relativeFrom="page">
              <wp14:pctHeight>0</wp14:pctHeight>
            </wp14:sizeRelV>
          </wp:anchor>
        </w:drawing>
      </w:r>
      <w:r w:rsidR="00DE0C56">
        <w:rPr>
          <w:noProof/>
        </w:rPr>
        <w:pict>
          <v:shape id="_x0000_s1030" type="#_x0000_t75" style="position:absolute;margin-left:-57.15pt;margin-top:-74.1pt;width:807.25pt;height:1140.8pt;z-index:-251627520;mso-position-horizontal-relative:text;mso-position-vertical-relative:text;mso-width-relative:page;mso-height-relative:page">
            <v:imagedata r:id="rId9" o:title="fond"/>
          </v:shape>
        </w:pict>
      </w:r>
      <w:r w:rsidR="00CF4138">
        <w:rPr>
          <w:noProof/>
          <w:lang w:eastAsia="fr-FR"/>
        </w:rPr>
        <mc:AlternateContent>
          <mc:Choice Requires="wps">
            <w:drawing>
              <wp:anchor distT="45720" distB="45720" distL="114300" distR="114300" simplePos="0" relativeHeight="251685888" behindDoc="0" locked="0" layoutInCell="1" allowOverlap="1">
                <wp:simplePos x="0" y="0"/>
                <wp:positionH relativeFrom="column">
                  <wp:posOffset>4769485</wp:posOffset>
                </wp:positionH>
                <wp:positionV relativeFrom="page">
                  <wp:posOffset>13121640</wp:posOffset>
                </wp:positionV>
                <wp:extent cx="4831080" cy="14325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080" cy="1432560"/>
                        </a:xfrm>
                        <a:prstGeom prst="rect">
                          <a:avLst/>
                        </a:prstGeom>
                        <a:noFill/>
                        <a:ln w="9525">
                          <a:noFill/>
                          <a:miter lim="800000"/>
                          <a:headEnd/>
                          <a:tailEnd/>
                        </a:ln>
                      </wps:spPr>
                      <wps:txbx>
                        <w:txbxContent>
                          <w:p w:rsidR="00CF4138" w:rsidRPr="00CF4138" w:rsidRDefault="00CF4138" w:rsidP="00CF4138">
                            <w:pPr>
                              <w:spacing w:after="0" w:line="240" w:lineRule="auto"/>
                              <w:rPr>
                                <w:sz w:val="32"/>
                                <w:szCs w:val="32"/>
                              </w:rPr>
                            </w:pPr>
                            <w:proofErr w:type="spellStart"/>
                            <w:r w:rsidRPr="00CF4138">
                              <w:rPr>
                                <w:rFonts w:ascii="Ubuntu" w:hAnsi="Ubuntu"/>
                                <w:sz w:val="32"/>
                                <w:szCs w:val="32"/>
                              </w:rPr>
                              <w:t>UNIVERSITÀ</w:t>
                            </w:r>
                            <w:proofErr w:type="spellEnd"/>
                            <w:r w:rsidRPr="00CF4138">
                              <w:rPr>
                                <w:rFonts w:ascii="Ubuntu" w:hAnsi="Ubuntu"/>
                                <w:sz w:val="32"/>
                                <w:szCs w:val="32"/>
                              </w:rPr>
                              <w:t xml:space="preserve"> DI </w:t>
                            </w:r>
                            <w:proofErr w:type="spellStart"/>
                            <w:r w:rsidRPr="00CF4138">
                              <w:rPr>
                                <w:rFonts w:ascii="Ubuntu" w:hAnsi="Ubuntu"/>
                                <w:sz w:val="32"/>
                                <w:szCs w:val="32"/>
                              </w:rPr>
                              <w:t>CORSICA</w:t>
                            </w:r>
                            <w:proofErr w:type="spellEnd"/>
                            <w:r w:rsidRPr="00CF4138">
                              <w:rPr>
                                <w:rFonts w:ascii="Ubuntu" w:hAnsi="Ubuntu"/>
                                <w:sz w:val="32"/>
                                <w:szCs w:val="32"/>
                              </w:rPr>
                              <w:t xml:space="preserve"> </w:t>
                            </w:r>
                            <w:proofErr w:type="spellStart"/>
                            <w:r w:rsidRPr="00CF4138">
                              <w:rPr>
                                <w:rFonts w:ascii="Ubuntu" w:hAnsi="Ubuntu"/>
                                <w:sz w:val="32"/>
                                <w:szCs w:val="32"/>
                              </w:rPr>
                              <w:t>PASQUALE</w:t>
                            </w:r>
                            <w:proofErr w:type="spellEnd"/>
                            <w:r w:rsidRPr="00CF4138">
                              <w:rPr>
                                <w:rFonts w:ascii="Ubuntu" w:hAnsi="Ubuntu"/>
                                <w:sz w:val="32"/>
                                <w:szCs w:val="32"/>
                              </w:rPr>
                              <w:t xml:space="preserve"> PAOLI</w:t>
                            </w:r>
                            <w:r w:rsidRPr="00CF4138">
                              <w:rPr>
                                <w:rFonts w:ascii="Ubuntu" w:hAnsi="Ubuntu"/>
                                <w:sz w:val="32"/>
                                <w:szCs w:val="32"/>
                              </w:rPr>
                              <w:cr/>
                              <w:t>DIRECTION DE LA RECHERCHE ET DU TRANSFERT</w:t>
                            </w:r>
                          </w:p>
                          <w:p w:rsidR="00CF4138" w:rsidRPr="00CF4138" w:rsidRDefault="00CF4138" w:rsidP="00CF4138">
                            <w:pPr>
                              <w:spacing w:after="0" w:line="240" w:lineRule="auto"/>
                              <w:rPr>
                                <w:rFonts w:ascii="Ubuntu" w:hAnsi="Ubuntu"/>
                                <w:sz w:val="32"/>
                                <w:szCs w:val="32"/>
                              </w:rPr>
                            </w:pPr>
                            <w:r w:rsidRPr="00CF4138">
                              <w:rPr>
                                <w:rFonts w:ascii="Ubuntu" w:hAnsi="Ubuntu"/>
                                <w:sz w:val="32"/>
                                <w:szCs w:val="32"/>
                              </w:rPr>
                              <w:t>Pr. André Giudicelli, Référent intégrité scientifique</w:t>
                            </w:r>
                            <w:r w:rsidRPr="00CF4138">
                              <w:rPr>
                                <w:rFonts w:ascii="Ubuntu" w:hAnsi="Ubuntu"/>
                                <w:sz w:val="32"/>
                                <w:szCs w:val="32"/>
                              </w:rPr>
                              <w:cr/>
                              <w:t>giudicelli_a@univ-corse.fr</w:t>
                            </w:r>
                          </w:p>
                          <w:p w:rsidR="00CF4138" w:rsidRDefault="00CF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75.55pt;margin-top:1033.2pt;width:380.4pt;height:11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" filled="f" stroked="f">
                <v:textbox>
                  <w:txbxContent>
                    <w:p w:rsidR="00CF4138" w:rsidRPr="00CF4138" w:rsidRDefault="00CF4138" w:rsidP="00CF4138">
                      <w:pPr>
                        <w:spacing w:after="0" w:line="240" w:lineRule="auto"/>
                        <w:rPr>
                          <w:sz w:val="32"/>
                          <w:szCs w:val="32"/>
                        </w:rPr>
                      </w:pPr>
                      <w:proofErr w:type="spellStart"/>
                      <w:r w:rsidRPr="00CF4138">
                        <w:rPr>
                          <w:rFonts w:ascii="Ubuntu" w:hAnsi="Ubuntu"/>
                          <w:sz w:val="32"/>
                          <w:szCs w:val="32"/>
                        </w:rPr>
                        <w:t>UNIVERSITÀ</w:t>
                      </w:r>
                      <w:proofErr w:type="spellEnd"/>
                      <w:r w:rsidRPr="00CF4138">
                        <w:rPr>
                          <w:rFonts w:ascii="Ubuntu" w:hAnsi="Ubuntu"/>
                          <w:sz w:val="32"/>
                          <w:szCs w:val="32"/>
                        </w:rPr>
                        <w:t xml:space="preserve"> DI </w:t>
                      </w:r>
                      <w:proofErr w:type="spellStart"/>
                      <w:r w:rsidRPr="00CF4138">
                        <w:rPr>
                          <w:rFonts w:ascii="Ubuntu" w:hAnsi="Ubuntu"/>
                          <w:sz w:val="32"/>
                          <w:szCs w:val="32"/>
                        </w:rPr>
                        <w:t>CORSICA</w:t>
                      </w:r>
                      <w:proofErr w:type="spellEnd"/>
                      <w:r w:rsidRPr="00CF4138">
                        <w:rPr>
                          <w:rFonts w:ascii="Ubuntu" w:hAnsi="Ubuntu"/>
                          <w:sz w:val="32"/>
                          <w:szCs w:val="32"/>
                        </w:rPr>
                        <w:t xml:space="preserve"> </w:t>
                      </w:r>
                      <w:proofErr w:type="spellStart"/>
                      <w:r w:rsidRPr="00CF4138">
                        <w:rPr>
                          <w:rFonts w:ascii="Ubuntu" w:hAnsi="Ubuntu"/>
                          <w:sz w:val="32"/>
                          <w:szCs w:val="32"/>
                        </w:rPr>
                        <w:t>PASQUALE</w:t>
                      </w:r>
                      <w:proofErr w:type="spellEnd"/>
                      <w:r w:rsidRPr="00CF4138">
                        <w:rPr>
                          <w:rFonts w:ascii="Ubuntu" w:hAnsi="Ubuntu"/>
                          <w:sz w:val="32"/>
                          <w:szCs w:val="32"/>
                        </w:rPr>
                        <w:t xml:space="preserve"> PAOLI</w:t>
                      </w:r>
                      <w:r w:rsidRPr="00CF4138">
                        <w:rPr>
                          <w:rFonts w:ascii="Ubuntu" w:hAnsi="Ubuntu"/>
                          <w:sz w:val="32"/>
                          <w:szCs w:val="32"/>
                        </w:rPr>
                        <w:cr/>
                        <w:t>DIRECTION DE LA RECHERCHE ET DU TRANSFERT</w:t>
                      </w:r>
                    </w:p>
                    <w:p w:rsidR="00CF4138" w:rsidRPr="00CF4138" w:rsidRDefault="00CF4138" w:rsidP="00CF4138">
                      <w:pPr>
                        <w:spacing w:after="0" w:line="240" w:lineRule="auto"/>
                        <w:rPr>
                          <w:rFonts w:ascii="Ubuntu" w:hAnsi="Ubuntu"/>
                          <w:sz w:val="32"/>
                          <w:szCs w:val="32"/>
                        </w:rPr>
                      </w:pPr>
                      <w:r w:rsidRPr="00CF4138">
                        <w:rPr>
                          <w:rFonts w:ascii="Ubuntu" w:hAnsi="Ubuntu"/>
                          <w:sz w:val="32"/>
                          <w:szCs w:val="32"/>
                        </w:rPr>
                        <w:t>Pr. André Giudicelli, Référent intégrité scientifique</w:t>
                      </w:r>
                      <w:r w:rsidRPr="00CF4138">
                        <w:rPr>
                          <w:rFonts w:ascii="Ubuntu" w:hAnsi="Ubuntu"/>
                          <w:sz w:val="32"/>
                          <w:szCs w:val="32"/>
                        </w:rPr>
                        <w:cr/>
                        <w:t>giudicelli_a@univ-corse.fr</w:t>
                      </w:r>
                    </w:p>
                    <w:p w:rsidR="00CF4138" w:rsidRDefault="00CF4138"/>
                  </w:txbxContent>
                </v:textbox>
                <w10:wrap type="square" anchory="page"/>
              </v:shape>
            </w:pict>
          </mc:Fallback>
        </mc:AlternateContent>
      </w:r>
    </w:p>
    <w:sectPr w:rsidR="0052170D" w:rsidRPr="00693AB3" w:rsidSect="000A5454">
      <w:footerReference w:type="default" r:id="rId10"/>
      <w:pgSz w:w="16838" w:h="23811" w:code="8"/>
      <w:pgMar w:top="851" w:right="1417" w:bottom="426" w:left="1417" w:header="708"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E4C" w:rsidRDefault="00FA4E4C" w:rsidP="001F2E88">
      <w:pPr>
        <w:spacing w:after="0" w:line="240" w:lineRule="auto"/>
      </w:pPr>
      <w:r>
        <w:separator/>
      </w:r>
    </w:p>
  </w:endnote>
  <w:endnote w:type="continuationSeparator" w:id="0">
    <w:p w:rsidR="00FA4E4C" w:rsidRDefault="00FA4E4C" w:rsidP="001F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embedRegular r:id="rId1" w:fontKey="{3D868210-2D08-4578-8CBD-3792F2FAD1B4}"/>
    <w:embedBold r:id="rId2" w:fontKey="{EDC1F7F5-0291-461F-815F-E60D9E2B73CF}"/>
    <w:embedItalic r:id="rId3" w:fontKey="{A32B106D-818F-415D-B76C-4B2FC18CBFFA}"/>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4" w:fontKey="{565A8B99-92DD-4BC3-8DD8-817487CFAD76}"/>
    <w:embedBold r:id="rId5" w:fontKey="{4FA3FA0F-2E33-4CB7-A44C-41C70DC87AB3}"/>
    <w:embedItalic r:id="rId6" w:fontKey="{C716F681-26A5-4882-B314-67C4E4F9F07D}"/>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embedRegular r:id="rId7" w:fontKey="{4075FFB2-1B5D-4153-A798-8462883F3BB6}"/>
    <w:embedBold r:id="rId8" w:fontKey="{41C17F83-DD6A-43B2-841A-D0064E577953}"/>
  </w:font>
  <w:font w:name="Ubuntu">
    <w:panose1 w:val="020B0504030602030204"/>
    <w:charset w:val="00"/>
    <w:family w:val="swiss"/>
    <w:pitch w:val="variable"/>
    <w:sig w:usb0="E00002FF" w:usb1="5000205B" w:usb2="00000000" w:usb3="00000000" w:csb0="0000009F" w:csb1="00000000"/>
    <w:embedRegular r:id="rId9" w:fontKey="{C60483A6-F034-40A8-8FA7-CE7357DFDF3F}"/>
  </w:font>
  <w:font w:name="Calibri Light">
    <w:panose1 w:val="020F0302020204030204"/>
    <w:charset w:val="00"/>
    <w:family w:val="swiss"/>
    <w:pitch w:val="variable"/>
    <w:sig w:usb0="E0002AFF" w:usb1="C000247B" w:usb2="00000009" w:usb3="00000000" w:csb0="000001FF" w:csb1="00000000"/>
    <w:embedRegular r:id="rId10" w:fontKey="{8793F85F-40E1-4536-B1A2-C659BE976D3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B3" w:rsidRDefault="00693AB3">
    <w:pPr>
      <w:pStyle w:val="Pieddepage"/>
    </w:pPr>
  </w:p>
  <w:p w:rsidR="00693AB3" w:rsidRDefault="00693A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E4C" w:rsidRDefault="00FA4E4C" w:rsidP="001F2E88">
      <w:pPr>
        <w:spacing w:after="0" w:line="240" w:lineRule="auto"/>
      </w:pPr>
      <w:r>
        <w:separator/>
      </w:r>
    </w:p>
  </w:footnote>
  <w:footnote w:type="continuationSeparator" w:id="0">
    <w:p w:rsidR="00FA4E4C" w:rsidRDefault="00FA4E4C" w:rsidP="001F2E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embedTrueTypeFonts/>
  <w:proofState w:spelling="clean" w:grammar="clean"/>
  <w:defaultTabStop w:val="708"/>
  <w:hyphenationZone w:val="425"/>
  <w:characterSpacingControl w:val="doNotCompress"/>
  <w:hdrShapeDefaults>
    <o:shapedefaults v:ext="edit" spidmax="8193">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FB"/>
    <w:rsid w:val="00030BB1"/>
    <w:rsid w:val="000A5454"/>
    <w:rsid w:val="000F5422"/>
    <w:rsid w:val="00160102"/>
    <w:rsid w:val="001A14DB"/>
    <w:rsid w:val="001F2E88"/>
    <w:rsid w:val="00202ADC"/>
    <w:rsid w:val="002264A9"/>
    <w:rsid w:val="00280319"/>
    <w:rsid w:val="002E2756"/>
    <w:rsid w:val="003439AE"/>
    <w:rsid w:val="0037016F"/>
    <w:rsid w:val="003A214A"/>
    <w:rsid w:val="003C768C"/>
    <w:rsid w:val="00431C49"/>
    <w:rsid w:val="0046626A"/>
    <w:rsid w:val="0052170D"/>
    <w:rsid w:val="005403EC"/>
    <w:rsid w:val="00623625"/>
    <w:rsid w:val="00693AB3"/>
    <w:rsid w:val="006E4A2D"/>
    <w:rsid w:val="006F5F12"/>
    <w:rsid w:val="0077796F"/>
    <w:rsid w:val="007C09F5"/>
    <w:rsid w:val="007F0197"/>
    <w:rsid w:val="00842BE8"/>
    <w:rsid w:val="008760F1"/>
    <w:rsid w:val="00886ABB"/>
    <w:rsid w:val="008A2DEE"/>
    <w:rsid w:val="009133FB"/>
    <w:rsid w:val="00917A2C"/>
    <w:rsid w:val="00AA4242"/>
    <w:rsid w:val="00B267F1"/>
    <w:rsid w:val="00B34BA8"/>
    <w:rsid w:val="00B62866"/>
    <w:rsid w:val="00B67587"/>
    <w:rsid w:val="00B73CB9"/>
    <w:rsid w:val="00BA18FB"/>
    <w:rsid w:val="00BA4567"/>
    <w:rsid w:val="00BC18C9"/>
    <w:rsid w:val="00BE598F"/>
    <w:rsid w:val="00C63DDA"/>
    <w:rsid w:val="00CA714F"/>
    <w:rsid w:val="00CD5E1A"/>
    <w:rsid w:val="00CF4138"/>
    <w:rsid w:val="00CF7F59"/>
    <w:rsid w:val="00D1073C"/>
    <w:rsid w:val="00D35132"/>
    <w:rsid w:val="00DE0C56"/>
    <w:rsid w:val="00E30FE5"/>
    <w:rsid w:val="00E77852"/>
    <w:rsid w:val="00E96C66"/>
    <w:rsid w:val="00EA5D87"/>
    <w:rsid w:val="00EC5410"/>
    <w:rsid w:val="00F41052"/>
    <w:rsid w:val="00F75A3C"/>
    <w:rsid w:val="00F85379"/>
    <w:rsid w:val="00FA4E4C"/>
    <w:rsid w:val="00FE4B56"/>
    <w:rsid w:val="00FE6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o:shapedefaults>
    <o:shapelayout v:ext="edit">
      <o:idmap v:ext="edit" data="1"/>
    </o:shapelayout>
  </w:shapeDefaults>
  <w:decimalSymbol w:val=","/>
  <w:listSeparator w:val=";"/>
  <w14:docId w14:val="74DF60D3"/>
  <w15:chartTrackingRefBased/>
  <w15:docId w15:val="{AE20CEF6-F444-4513-A8F6-472D1B92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62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2E88"/>
    <w:pPr>
      <w:tabs>
        <w:tab w:val="center" w:pos="4536"/>
        <w:tab w:val="right" w:pos="9072"/>
      </w:tabs>
      <w:spacing w:after="0" w:line="240" w:lineRule="auto"/>
    </w:pPr>
  </w:style>
  <w:style w:type="character" w:customStyle="1" w:styleId="En-tteCar">
    <w:name w:val="En-tête Car"/>
    <w:basedOn w:val="Policepardfaut"/>
    <w:link w:val="En-tte"/>
    <w:uiPriority w:val="99"/>
    <w:rsid w:val="001F2E88"/>
  </w:style>
  <w:style w:type="paragraph" w:styleId="Pieddepage">
    <w:name w:val="footer"/>
    <w:basedOn w:val="Normal"/>
    <w:link w:val="PieddepageCar"/>
    <w:uiPriority w:val="99"/>
    <w:unhideWhenUsed/>
    <w:rsid w:val="001F2E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2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589</Words>
  <Characters>3244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 PIFERINI</dc:creator>
  <cp:keywords/>
  <dc:description/>
  <cp:lastModifiedBy>Gaelle PIFERINI</cp:lastModifiedBy>
  <cp:revision>44</cp:revision>
  <cp:lastPrinted>2018-10-11T08:27:00Z</cp:lastPrinted>
  <dcterms:created xsi:type="dcterms:W3CDTF">2018-10-03T12:14:00Z</dcterms:created>
  <dcterms:modified xsi:type="dcterms:W3CDTF">2018-10-11T08:29:00Z</dcterms:modified>
</cp:coreProperties>
</file>